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16290" w14:textId="77777777" w:rsidR="00FF46E3" w:rsidRDefault="00FF46E3" w:rsidP="00CF64D3">
      <w:pPr>
        <w:jc w:val="center"/>
        <w:rPr>
          <w:rFonts w:cs="Calibri"/>
          <w:sz w:val="32"/>
          <w:szCs w:val="32"/>
        </w:rPr>
      </w:pPr>
      <w:r w:rsidRPr="00B34092">
        <w:rPr>
          <w:noProof/>
          <w:lang w:eastAsia="it-IT"/>
        </w:rPr>
        <w:drawing>
          <wp:inline distT="0" distB="0" distL="0" distR="0" wp14:anchorId="7939BEC7" wp14:editId="3758C10B">
            <wp:extent cx="3316578" cy="1020936"/>
            <wp:effectExtent l="19050" t="0" r="0" b="0"/>
            <wp:docPr id="74" name="Immagin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istituto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16578" cy="1020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2EDCC4" w14:textId="77777777" w:rsidR="00FF46E3" w:rsidRPr="00B07C79" w:rsidRDefault="00FF46E3" w:rsidP="00FF46E3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B07C79">
        <w:rPr>
          <w:rFonts w:ascii="Times New Roman" w:hAnsi="Times New Roman" w:cs="Times New Roman"/>
          <w:sz w:val="28"/>
          <w:szCs w:val="28"/>
        </w:rPr>
        <w:t>Ministero dell’Istruzione</w:t>
      </w:r>
    </w:p>
    <w:p w14:paraId="51D83CB8" w14:textId="77777777" w:rsidR="00FF46E3" w:rsidRPr="00B07C79" w:rsidRDefault="00FF46E3" w:rsidP="00FF46E3">
      <w:pPr>
        <w:pStyle w:val="Default"/>
        <w:jc w:val="center"/>
        <w:rPr>
          <w:rFonts w:ascii="Times New Roman" w:hAnsi="Times New Roman" w:cs="Times New Roman"/>
          <w:sz w:val="16"/>
          <w:szCs w:val="16"/>
        </w:rPr>
      </w:pPr>
      <w:r w:rsidRPr="00B07C79">
        <w:rPr>
          <w:rFonts w:ascii="Times New Roman" w:hAnsi="Times New Roman" w:cs="Times New Roman"/>
          <w:b/>
          <w:bCs/>
          <w:sz w:val="16"/>
          <w:szCs w:val="16"/>
        </w:rPr>
        <w:t>LICEO ARTISTICO - LICEO ARTISTICO c/o Casa Circondariale</w:t>
      </w:r>
    </w:p>
    <w:p w14:paraId="6F9E3FCC" w14:textId="77777777" w:rsidR="00FF46E3" w:rsidRPr="00B07C79" w:rsidRDefault="00FF46E3" w:rsidP="00FF46E3">
      <w:pPr>
        <w:pStyle w:val="Default"/>
        <w:jc w:val="center"/>
        <w:rPr>
          <w:rFonts w:ascii="Times New Roman" w:hAnsi="Times New Roman" w:cs="Times New Roman"/>
          <w:sz w:val="16"/>
          <w:szCs w:val="16"/>
        </w:rPr>
      </w:pPr>
      <w:r w:rsidRPr="00B07C79">
        <w:rPr>
          <w:rFonts w:ascii="Times New Roman" w:hAnsi="Times New Roman" w:cs="Times New Roman"/>
          <w:b/>
          <w:bCs/>
          <w:sz w:val="16"/>
          <w:szCs w:val="16"/>
        </w:rPr>
        <w:t>LICEO SCIENTIFICO - LICEO SCIENTIFICO SPORTIVO</w:t>
      </w:r>
    </w:p>
    <w:p w14:paraId="250276F6" w14:textId="77777777" w:rsidR="00FF46E3" w:rsidRPr="00B07C79" w:rsidRDefault="00FF46E3" w:rsidP="00FF46E3">
      <w:pPr>
        <w:pStyle w:val="Default"/>
        <w:jc w:val="center"/>
        <w:rPr>
          <w:rFonts w:ascii="Times New Roman" w:hAnsi="Times New Roman" w:cs="Times New Roman"/>
          <w:sz w:val="16"/>
          <w:szCs w:val="16"/>
        </w:rPr>
      </w:pPr>
      <w:r w:rsidRPr="00B07C79">
        <w:rPr>
          <w:rFonts w:ascii="Times New Roman" w:hAnsi="Times New Roman" w:cs="Times New Roman"/>
          <w:b/>
          <w:bCs/>
          <w:sz w:val="16"/>
          <w:szCs w:val="16"/>
        </w:rPr>
        <w:t>“Paolo Anania De Luca”</w:t>
      </w:r>
    </w:p>
    <w:p w14:paraId="6A9A8CF6" w14:textId="77777777" w:rsidR="00FF46E3" w:rsidRPr="00B07C79" w:rsidRDefault="00FF46E3" w:rsidP="00FF46E3">
      <w:pPr>
        <w:pStyle w:val="Default"/>
        <w:jc w:val="center"/>
        <w:rPr>
          <w:rFonts w:ascii="Times New Roman" w:hAnsi="Times New Roman" w:cs="Times New Roman"/>
          <w:sz w:val="16"/>
          <w:szCs w:val="16"/>
        </w:rPr>
      </w:pPr>
      <w:r w:rsidRPr="00B07C79">
        <w:rPr>
          <w:rFonts w:ascii="Times New Roman" w:hAnsi="Times New Roman" w:cs="Times New Roman"/>
          <w:b/>
          <w:bCs/>
          <w:sz w:val="16"/>
          <w:szCs w:val="16"/>
        </w:rPr>
        <w:t>C.F.: 80006690640</w:t>
      </w:r>
    </w:p>
    <w:p w14:paraId="461EB227" w14:textId="77777777" w:rsidR="00FF46E3" w:rsidRPr="00B85D77" w:rsidRDefault="00FF46E3" w:rsidP="00FF46E3">
      <w:pPr>
        <w:pStyle w:val="Default"/>
        <w:jc w:val="center"/>
        <w:rPr>
          <w:rFonts w:ascii="Times New Roman" w:hAnsi="Times New Roman" w:cs="Times New Roman"/>
          <w:sz w:val="16"/>
          <w:szCs w:val="16"/>
          <w:lang w:val="en-US"/>
        </w:rPr>
      </w:pPr>
      <w:r w:rsidRPr="00B07C79">
        <w:rPr>
          <w:rFonts w:ascii="Times New Roman" w:hAnsi="Times New Roman" w:cs="Times New Roman"/>
          <w:b/>
          <w:bCs/>
          <w:sz w:val="16"/>
          <w:szCs w:val="16"/>
        </w:rPr>
        <w:t xml:space="preserve">Via Scandone, 66 83100 AVELLINO Tel. </w:t>
      </w:r>
      <w:r w:rsidRPr="00B85D77">
        <w:rPr>
          <w:rFonts w:ascii="Times New Roman" w:hAnsi="Times New Roman" w:cs="Times New Roman"/>
          <w:b/>
          <w:bCs/>
          <w:sz w:val="16"/>
          <w:szCs w:val="16"/>
          <w:lang w:val="en-US"/>
        </w:rPr>
        <w:t>+39082537081 Fax +390825780987</w:t>
      </w:r>
    </w:p>
    <w:p w14:paraId="22A55484" w14:textId="77777777" w:rsidR="00FF46E3" w:rsidRDefault="00FF46E3" w:rsidP="00FF46E3">
      <w:pPr>
        <w:jc w:val="center"/>
        <w:rPr>
          <w:rFonts w:ascii="Times New Roman" w:hAnsi="Times New Roman"/>
          <w:sz w:val="16"/>
          <w:szCs w:val="16"/>
          <w:lang w:val="en-US"/>
        </w:rPr>
      </w:pPr>
      <w:proofErr w:type="spellStart"/>
      <w:proofErr w:type="gramStart"/>
      <w:r w:rsidRPr="00B07C79">
        <w:rPr>
          <w:rFonts w:ascii="Times New Roman" w:hAnsi="Times New Roman"/>
          <w:b/>
          <w:bCs/>
          <w:sz w:val="16"/>
          <w:szCs w:val="16"/>
          <w:lang w:val="en-US"/>
        </w:rPr>
        <w:t>E.mail</w:t>
      </w:r>
      <w:proofErr w:type="spellEnd"/>
      <w:proofErr w:type="gramEnd"/>
      <w:r w:rsidRPr="00B07C79">
        <w:rPr>
          <w:rFonts w:ascii="Times New Roman" w:hAnsi="Times New Roman"/>
          <w:b/>
          <w:bCs/>
          <w:sz w:val="16"/>
          <w:szCs w:val="16"/>
          <w:lang w:val="en-US"/>
        </w:rPr>
        <w:t xml:space="preserve">: </w:t>
      </w:r>
      <w:r w:rsidRPr="00B07C79">
        <w:rPr>
          <w:rFonts w:ascii="Times New Roman" w:hAnsi="Times New Roman"/>
          <w:sz w:val="16"/>
          <w:szCs w:val="16"/>
          <w:lang w:val="en-US"/>
        </w:rPr>
        <w:t xml:space="preserve">avis02400v@istruzione.it – PEC: avis02400v@pec.istruzione.it - Web: </w:t>
      </w:r>
      <w:hyperlink r:id="rId8" w:history="1">
        <w:r w:rsidRPr="00BC4455">
          <w:rPr>
            <w:rStyle w:val="Collegamentoipertestuale"/>
            <w:rFonts w:ascii="Times New Roman" w:hAnsi="Times New Roman"/>
            <w:sz w:val="16"/>
            <w:szCs w:val="16"/>
            <w:lang w:val="en-US"/>
          </w:rPr>
          <w:t>http://</w:t>
        </w:r>
        <w:r w:rsidRPr="00BC4455">
          <w:rPr>
            <w:rStyle w:val="Collegamentoipertestuale"/>
            <w:rFonts w:ascii="Times New Roman" w:hAnsi="Times New Roman"/>
            <w:b/>
            <w:bCs/>
            <w:sz w:val="16"/>
            <w:szCs w:val="16"/>
            <w:lang w:val="en-US"/>
          </w:rPr>
          <w:t>isissdeluca</w:t>
        </w:r>
        <w:r w:rsidRPr="00BC4455">
          <w:rPr>
            <w:rStyle w:val="Collegamentoipertestuale"/>
            <w:rFonts w:ascii="Times New Roman" w:hAnsi="Times New Roman"/>
            <w:sz w:val="16"/>
            <w:szCs w:val="16"/>
            <w:lang w:val="en-US"/>
          </w:rPr>
          <w:t>.edu-it/</w:t>
        </w:r>
      </w:hyperlink>
    </w:p>
    <w:p w14:paraId="3A93E761" w14:textId="4FEFB918" w:rsidR="00CF64D3" w:rsidRPr="00077BC1" w:rsidRDefault="00CF64D3" w:rsidP="00CF64D3">
      <w:pPr>
        <w:jc w:val="center"/>
        <w:rPr>
          <w:rFonts w:cs="Calibri"/>
          <w:b/>
          <w:sz w:val="32"/>
          <w:szCs w:val="32"/>
        </w:rPr>
      </w:pPr>
      <w:r w:rsidRPr="00077BC1">
        <w:rPr>
          <w:rFonts w:cs="Calibri"/>
          <w:b/>
          <w:sz w:val="32"/>
          <w:szCs w:val="32"/>
        </w:rPr>
        <w:t>RELAZIONE FINALE DISCIPLINARE</w:t>
      </w:r>
      <w:r w:rsidR="00FF46E3" w:rsidRPr="00077BC1">
        <w:rPr>
          <w:rFonts w:cs="Calibri"/>
          <w:b/>
          <w:sz w:val="32"/>
          <w:szCs w:val="32"/>
        </w:rPr>
        <w:t xml:space="preserve"> </w:t>
      </w:r>
      <w:r w:rsidR="000A6A51" w:rsidRPr="00077BC1">
        <w:rPr>
          <w:rFonts w:cs="Calibri"/>
          <w:b/>
          <w:sz w:val="32"/>
          <w:szCs w:val="32"/>
        </w:rPr>
        <w:t>5</w:t>
      </w:r>
      <w:proofErr w:type="gramStart"/>
      <w:r w:rsidR="000A6A51" w:rsidRPr="00077BC1">
        <w:rPr>
          <w:rFonts w:cs="Calibri"/>
          <w:b/>
          <w:sz w:val="32"/>
          <w:szCs w:val="32"/>
        </w:rPr>
        <w:t xml:space="preserve">^ </w:t>
      </w:r>
      <w:r w:rsidR="00077BC1">
        <w:rPr>
          <w:rFonts w:cs="Calibri"/>
          <w:b/>
          <w:sz w:val="32"/>
          <w:szCs w:val="32"/>
        </w:rPr>
        <w:t xml:space="preserve"> </w:t>
      </w:r>
      <w:r w:rsidR="00E80184" w:rsidRPr="00077BC1">
        <w:rPr>
          <w:rFonts w:cs="Calibri"/>
          <w:b/>
          <w:sz w:val="32"/>
          <w:szCs w:val="32"/>
        </w:rPr>
        <w:t>SEZ</w:t>
      </w:r>
      <w:r w:rsidR="00074934" w:rsidRPr="00077BC1">
        <w:rPr>
          <w:rFonts w:cs="Calibri"/>
          <w:b/>
          <w:sz w:val="32"/>
          <w:szCs w:val="32"/>
        </w:rPr>
        <w:t>.</w:t>
      </w:r>
      <w:proofErr w:type="gramEnd"/>
      <w:r w:rsidR="00074934" w:rsidRPr="00077BC1">
        <w:rPr>
          <w:rFonts w:cs="Calibri"/>
          <w:b/>
          <w:sz w:val="32"/>
          <w:szCs w:val="32"/>
        </w:rPr>
        <w:t xml:space="preserve"> C</w:t>
      </w:r>
      <w:r w:rsidR="00BE534E">
        <w:rPr>
          <w:rFonts w:cs="Calibri"/>
          <w:b/>
          <w:sz w:val="32"/>
          <w:szCs w:val="32"/>
        </w:rPr>
        <w:t xml:space="preserve"> S.S.</w:t>
      </w:r>
    </w:p>
    <w:p w14:paraId="5720435D" w14:textId="3AC9467F" w:rsidR="000A6A51" w:rsidRPr="00077BC1" w:rsidRDefault="00074934" w:rsidP="00CF64D3">
      <w:pPr>
        <w:jc w:val="center"/>
        <w:rPr>
          <w:rFonts w:cs="Calibri"/>
          <w:b/>
          <w:sz w:val="32"/>
          <w:szCs w:val="32"/>
        </w:rPr>
      </w:pPr>
      <w:r w:rsidRPr="00077BC1">
        <w:rPr>
          <w:rFonts w:cs="Calibri"/>
          <w:b/>
          <w:sz w:val="32"/>
          <w:szCs w:val="32"/>
        </w:rPr>
        <w:t>MATEMATICA</w:t>
      </w:r>
    </w:p>
    <w:p w14:paraId="0BC5196F" w14:textId="17B0C55C" w:rsidR="00C522BC" w:rsidRPr="00077BC1" w:rsidRDefault="00CF64D3" w:rsidP="00405D54">
      <w:pPr>
        <w:jc w:val="center"/>
        <w:rPr>
          <w:rFonts w:cs="Calibri"/>
          <w:sz w:val="32"/>
          <w:szCs w:val="32"/>
          <w:u w:val="single"/>
        </w:rPr>
      </w:pPr>
      <w:r w:rsidRPr="00077BC1">
        <w:rPr>
          <w:rFonts w:cs="Calibri"/>
          <w:sz w:val="32"/>
          <w:szCs w:val="32"/>
          <w:u w:val="single"/>
        </w:rPr>
        <w:t>A.S.</w:t>
      </w:r>
      <w:r w:rsidR="00074934" w:rsidRPr="00077BC1">
        <w:rPr>
          <w:rFonts w:cs="Calibri"/>
          <w:sz w:val="32"/>
          <w:szCs w:val="32"/>
          <w:u w:val="single"/>
        </w:rPr>
        <w:t xml:space="preserve"> </w:t>
      </w:r>
      <w:r w:rsidRPr="00077BC1">
        <w:rPr>
          <w:rFonts w:cs="Calibri"/>
          <w:sz w:val="32"/>
          <w:szCs w:val="32"/>
          <w:u w:val="single"/>
        </w:rPr>
        <w:t>202</w:t>
      </w:r>
      <w:r w:rsidR="00C4172A">
        <w:rPr>
          <w:rFonts w:cs="Calibri"/>
          <w:sz w:val="32"/>
          <w:szCs w:val="32"/>
          <w:u w:val="single"/>
        </w:rPr>
        <w:t>2</w:t>
      </w:r>
      <w:r w:rsidRPr="00077BC1">
        <w:rPr>
          <w:rFonts w:cs="Calibri"/>
          <w:sz w:val="32"/>
          <w:szCs w:val="32"/>
          <w:u w:val="single"/>
        </w:rPr>
        <w:t>/2</w:t>
      </w:r>
      <w:r w:rsidR="00C4172A">
        <w:rPr>
          <w:rFonts w:cs="Calibri"/>
          <w:sz w:val="32"/>
          <w:szCs w:val="32"/>
          <w:u w:val="single"/>
        </w:rPr>
        <w:t>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6"/>
        <w:gridCol w:w="4812"/>
      </w:tblGrid>
      <w:tr w:rsidR="004B77BA" w:rsidRPr="00077BC1" w14:paraId="74138DE5" w14:textId="77777777" w:rsidTr="00077BC1">
        <w:trPr>
          <w:trHeight w:val="275"/>
        </w:trPr>
        <w:tc>
          <w:tcPr>
            <w:tcW w:w="4816" w:type="dxa"/>
          </w:tcPr>
          <w:p w14:paraId="236D7837" w14:textId="77777777" w:rsidR="004B77BA" w:rsidRPr="00077BC1" w:rsidRDefault="0078010B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077BC1">
              <w:rPr>
                <w:rFonts w:cs="Calibri,Bold"/>
                <w:b/>
                <w:bCs/>
                <w:sz w:val="24"/>
                <w:szCs w:val="24"/>
              </w:rPr>
              <w:t>Classe, sezione e indirizzo</w:t>
            </w:r>
          </w:p>
          <w:p w14:paraId="39A994FF" w14:textId="77777777" w:rsidR="00C4002A" w:rsidRPr="00077BC1" w:rsidRDefault="00C4002A" w:rsidP="0024237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12" w:type="dxa"/>
          </w:tcPr>
          <w:p w14:paraId="39C5CB43" w14:textId="1079CE60" w:rsidR="004B77BA" w:rsidRPr="00077BC1" w:rsidRDefault="00DF6FFE" w:rsidP="00D83F7B">
            <w:pPr>
              <w:spacing w:after="120" w:line="240" w:lineRule="auto"/>
              <w:rPr>
                <w:sz w:val="24"/>
                <w:szCs w:val="24"/>
              </w:rPr>
            </w:pPr>
            <w:r w:rsidRPr="00077BC1">
              <w:rPr>
                <w:sz w:val="24"/>
                <w:szCs w:val="24"/>
              </w:rPr>
              <w:t xml:space="preserve">5^ </w:t>
            </w:r>
            <w:r w:rsidR="00E80184" w:rsidRPr="00077BC1">
              <w:rPr>
                <w:sz w:val="24"/>
                <w:szCs w:val="24"/>
              </w:rPr>
              <w:t xml:space="preserve">SEZ </w:t>
            </w:r>
            <w:r w:rsidR="00074934" w:rsidRPr="00077BC1">
              <w:rPr>
                <w:sz w:val="24"/>
                <w:szCs w:val="24"/>
              </w:rPr>
              <w:t xml:space="preserve">C </w:t>
            </w:r>
            <w:r w:rsidRPr="00077BC1">
              <w:rPr>
                <w:sz w:val="24"/>
                <w:szCs w:val="24"/>
              </w:rPr>
              <w:t xml:space="preserve">Liceo </w:t>
            </w:r>
            <w:r w:rsidR="00074934" w:rsidRPr="00077BC1">
              <w:rPr>
                <w:sz w:val="24"/>
                <w:szCs w:val="24"/>
              </w:rPr>
              <w:t>Scientifico Sportivo</w:t>
            </w:r>
          </w:p>
        </w:tc>
      </w:tr>
      <w:tr w:rsidR="0078010B" w:rsidRPr="00077BC1" w14:paraId="705221A7" w14:textId="77777777" w:rsidTr="003F40D2">
        <w:tc>
          <w:tcPr>
            <w:tcW w:w="4816" w:type="dxa"/>
          </w:tcPr>
          <w:p w14:paraId="2D37921D" w14:textId="77777777" w:rsidR="0078010B" w:rsidRPr="00077BC1" w:rsidRDefault="0078010B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077BC1">
              <w:rPr>
                <w:rFonts w:cs="Calibri,Bold"/>
                <w:b/>
                <w:bCs/>
                <w:sz w:val="24"/>
                <w:szCs w:val="24"/>
              </w:rPr>
              <w:t>Disciplina</w:t>
            </w:r>
          </w:p>
        </w:tc>
        <w:tc>
          <w:tcPr>
            <w:tcW w:w="4812" w:type="dxa"/>
          </w:tcPr>
          <w:p w14:paraId="47ED2931" w14:textId="6DD03406" w:rsidR="0078010B" w:rsidRPr="00077BC1" w:rsidRDefault="00074934" w:rsidP="00537924">
            <w:pPr>
              <w:spacing w:after="0" w:line="240" w:lineRule="auto"/>
              <w:rPr>
                <w:sz w:val="24"/>
                <w:szCs w:val="24"/>
              </w:rPr>
            </w:pPr>
            <w:r w:rsidRPr="00077BC1">
              <w:rPr>
                <w:sz w:val="24"/>
                <w:szCs w:val="24"/>
              </w:rPr>
              <w:t>Matematica</w:t>
            </w:r>
          </w:p>
        </w:tc>
      </w:tr>
      <w:tr w:rsidR="004B77BA" w:rsidRPr="00077BC1" w14:paraId="6778BA7B" w14:textId="77777777" w:rsidTr="003F40D2">
        <w:tc>
          <w:tcPr>
            <w:tcW w:w="4816" w:type="dxa"/>
          </w:tcPr>
          <w:p w14:paraId="19E1F03E" w14:textId="77777777" w:rsidR="004B77BA" w:rsidRPr="00077BC1" w:rsidRDefault="004B77BA" w:rsidP="00242376">
            <w:pPr>
              <w:spacing w:after="0" w:line="240" w:lineRule="auto"/>
              <w:rPr>
                <w:sz w:val="24"/>
                <w:szCs w:val="24"/>
              </w:rPr>
            </w:pPr>
            <w:r w:rsidRPr="00077BC1">
              <w:rPr>
                <w:rFonts w:cs="Calibri,Bold"/>
                <w:b/>
                <w:bCs/>
                <w:sz w:val="24"/>
                <w:szCs w:val="24"/>
              </w:rPr>
              <w:t>Docente</w:t>
            </w:r>
          </w:p>
        </w:tc>
        <w:tc>
          <w:tcPr>
            <w:tcW w:w="4812" w:type="dxa"/>
          </w:tcPr>
          <w:p w14:paraId="0BCA35A5" w14:textId="0065C20D" w:rsidR="004B77BA" w:rsidRPr="00077BC1" w:rsidRDefault="00074934" w:rsidP="00242376">
            <w:pPr>
              <w:spacing w:after="0" w:line="240" w:lineRule="auto"/>
              <w:rPr>
                <w:sz w:val="24"/>
                <w:szCs w:val="24"/>
              </w:rPr>
            </w:pPr>
            <w:r w:rsidRPr="00077BC1">
              <w:rPr>
                <w:sz w:val="24"/>
                <w:szCs w:val="24"/>
              </w:rPr>
              <w:t>Rita De Castris</w:t>
            </w:r>
          </w:p>
        </w:tc>
      </w:tr>
      <w:tr w:rsidR="004B77BA" w:rsidRPr="00077BC1" w14:paraId="08361601" w14:textId="77777777" w:rsidTr="003F40D2">
        <w:tc>
          <w:tcPr>
            <w:tcW w:w="4816" w:type="dxa"/>
          </w:tcPr>
          <w:p w14:paraId="1D96DBB9" w14:textId="77777777" w:rsidR="004B77BA" w:rsidRPr="00077BC1" w:rsidRDefault="004B77B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077BC1">
              <w:rPr>
                <w:rFonts w:cs="Calibri,Bold"/>
                <w:b/>
                <w:bCs/>
                <w:sz w:val="24"/>
                <w:szCs w:val="24"/>
              </w:rPr>
              <w:t>Strumenti</w:t>
            </w:r>
          </w:p>
          <w:p w14:paraId="3F781648" w14:textId="77777777" w:rsidR="00C4002A" w:rsidRPr="00077BC1" w:rsidRDefault="00C4002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7CFBAC55" w14:textId="77777777" w:rsidR="00C4002A" w:rsidRPr="00077BC1" w:rsidRDefault="00C4002A" w:rsidP="0024237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12" w:type="dxa"/>
          </w:tcPr>
          <w:p w14:paraId="6F4CDC49" w14:textId="77777777" w:rsidR="00074934" w:rsidRPr="00077BC1" w:rsidRDefault="00DF6FFE" w:rsidP="00074934">
            <w:pPr>
              <w:pStyle w:val="Paragrafoelenco"/>
              <w:numPr>
                <w:ilvl w:val="0"/>
                <w:numId w:val="17"/>
              </w:numPr>
              <w:spacing w:after="0" w:line="240" w:lineRule="auto"/>
              <w:rPr>
                <w:sz w:val="24"/>
                <w:szCs w:val="24"/>
              </w:rPr>
            </w:pPr>
            <w:r w:rsidRPr="00077BC1">
              <w:rPr>
                <w:rFonts w:asciiTheme="minorHAnsi" w:hAnsiTheme="minorHAnsi" w:cstheme="minorHAnsi"/>
                <w:sz w:val="24"/>
                <w:szCs w:val="24"/>
              </w:rPr>
              <w:t>libro di testo</w:t>
            </w:r>
          </w:p>
          <w:p w14:paraId="5C3C7D58" w14:textId="77777777" w:rsidR="00074934" w:rsidRPr="00077BC1" w:rsidRDefault="00DF6FFE" w:rsidP="00074934">
            <w:pPr>
              <w:pStyle w:val="Paragrafoelenco"/>
              <w:numPr>
                <w:ilvl w:val="0"/>
                <w:numId w:val="17"/>
              </w:numPr>
              <w:spacing w:after="0" w:line="240" w:lineRule="auto"/>
              <w:rPr>
                <w:sz w:val="24"/>
                <w:szCs w:val="24"/>
              </w:rPr>
            </w:pPr>
            <w:r w:rsidRPr="00077BC1">
              <w:rPr>
                <w:rFonts w:asciiTheme="minorHAnsi" w:hAnsiTheme="minorHAnsi" w:cstheme="minorHAnsi"/>
                <w:sz w:val="24"/>
                <w:szCs w:val="24"/>
              </w:rPr>
              <w:t>schede operative</w:t>
            </w:r>
          </w:p>
          <w:p w14:paraId="4E9402A3" w14:textId="77777777" w:rsidR="00074934" w:rsidRPr="00077BC1" w:rsidRDefault="00DF6FFE" w:rsidP="00074934">
            <w:pPr>
              <w:pStyle w:val="Paragrafoelenco"/>
              <w:numPr>
                <w:ilvl w:val="0"/>
                <w:numId w:val="17"/>
              </w:numPr>
              <w:spacing w:after="0" w:line="240" w:lineRule="auto"/>
              <w:rPr>
                <w:sz w:val="24"/>
                <w:szCs w:val="24"/>
              </w:rPr>
            </w:pPr>
            <w:r w:rsidRPr="00077BC1">
              <w:rPr>
                <w:rFonts w:asciiTheme="minorHAnsi" w:hAnsiTheme="minorHAnsi" w:cstheme="minorHAnsi"/>
                <w:sz w:val="24"/>
                <w:szCs w:val="24"/>
              </w:rPr>
              <w:t>appunti del docente</w:t>
            </w:r>
          </w:p>
          <w:p w14:paraId="2038344E" w14:textId="77777777" w:rsidR="00074934" w:rsidRPr="00077BC1" w:rsidRDefault="00DF6FFE" w:rsidP="00074934">
            <w:pPr>
              <w:pStyle w:val="Paragrafoelenco"/>
              <w:numPr>
                <w:ilvl w:val="0"/>
                <w:numId w:val="17"/>
              </w:numPr>
              <w:spacing w:after="0" w:line="240" w:lineRule="auto"/>
              <w:rPr>
                <w:sz w:val="24"/>
                <w:szCs w:val="24"/>
              </w:rPr>
            </w:pPr>
            <w:r w:rsidRPr="00077BC1">
              <w:rPr>
                <w:rFonts w:asciiTheme="minorHAnsi" w:hAnsiTheme="minorHAnsi" w:cstheme="minorHAnsi"/>
                <w:sz w:val="24"/>
                <w:szCs w:val="24"/>
              </w:rPr>
              <w:t>Lim</w:t>
            </w:r>
            <w:r w:rsidR="00074934" w:rsidRPr="00077BC1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14:paraId="5FA28C8D" w14:textId="77777777" w:rsidR="00074934" w:rsidRPr="00077BC1" w:rsidRDefault="00074934" w:rsidP="00074934">
            <w:pPr>
              <w:pStyle w:val="Paragrafoelenco"/>
              <w:numPr>
                <w:ilvl w:val="0"/>
                <w:numId w:val="17"/>
              </w:numPr>
              <w:spacing w:after="0" w:line="240" w:lineRule="auto"/>
              <w:rPr>
                <w:sz w:val="24"/>
                <w:szCs w:val="24"/>
              </w:rPr>
            </w:pPr>
            <w:r w:rsidRPr="00077BC1">
              <w:rPr>
                <w:rFonts w:asciiTheme="minorHAnsi" w:hAnsiTheme="minorHAnsi" w:cstheme="minorHAnsi"/>
                <w:sz w:val="24"/>
                <w:szCs w:val="24"/>
              </w:rPr>
              <w:t>P</w:t>
            </w:r>
            <w:r w:rsidR="00DF6FFE" w:rsidRPr="00077BC1">
              <w:rPr>
                <w:rFonts w:asciiTheme="minorHAnsi" w:hAnsiTheme="minorHAnsi" w:cstheme="minorHAnsi"/>
                <w:sz w:val="24"/>
                <w:szCs w:val="24"/>
              </w:rPr>
              <w:t xml:space="preserve">iattaforma G-Suite for </w:t>
            </w:r>
            <w:proofErr w:type="spellStart"/>
            <w:r w:rsidR="00DF6FFE" w:rsidRPr="00077BC1">
              <w:rPr>
                <w:rFonts w:asciiTheme="minorHAnsi" w:hAnsiTheme="minorHAnsi" w:cstheme="minorHAnsi"/>
                <w:sz w:val="24"/>
                <w:szCs w:val="24"/>
              </w:rPr>
              <w:t>Education</w:t>
            </w:r>
            <w:proofErr w:type="spellEnd"/>
          </w:p>
          <w:p w14:paraId="5E0F3376" w14:textId="79F6E119" w:rsidR="004B77BA" w:rsidRPr="00077BC1" w:rsidRDefault="00074934" w:rsidP="00074934">
            <w:pPr>
              <w:pStyle w:val="Paragrafoelenco"/>
              <w:numPr>
                <w:ilvl w:val="0"/>
                <w:numId w:val="17"/>
              </w:numPr>
              <w:spacing w:after="0" w:line="240" w:lineRule="auto"/>
              <w:rPr>
                <w:sz w:val="24"/>
                <w:szCs w:val="24"/>
              </w:rPr>
            </w:pPr>
            <w:r w:rsidRPr="00077BC1">
              <w:rPr>
                <w:rFonts w:asciiTheme="minorHAnsi" w:hAnsiTheme="minorHAnsi" w:cstheme="minorHAnsi"/>
                <w:sz w:val="24"/>
                <w:szCs w:val="24"/>
              </w:rPr>
              <w:t>R</w:t>
            </w:r>
            <w:r w:rsidR="005B5DB3" w:rsidRPr="00077BC1">
              <w:rPr>
                <w:rFonts w:asciiTheme="minorHAnsi" w:hAnsiTheme="minorHAnsi" w:cstheme="minorHAnsi"/>
                <w:sz w:val="24"/>
                <w:szCs w:val="24"/>
              </w:rPr>
              <w:t>egistro elettronico del portale Argo</w:t>
            </w:r>
          </w:p>
        </w:tc>
      </w:tr>
      <w:tr w:rsidR="004B77BA" w:rsidRPr="00077BC1" w14:paraId="0E855FB7" w14:textId="77777777" w:rsidTr="003F40D2">
        <w:tc>
          <w:tcPr>
            <w:tcW w:w="4816" w:type="dxa"/>
          </w:tcPr>
          <w:p w14:paraId="1DF6D991" w14:textId="5C447F47" w:rsidR="004B77BA" w:rsidRPr="00077BC1" w:rsidRDefault="004B77B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077BC1">
              <w:rPr>
                <w:rFonts w:cs="Calibri,Bold"/>
                <w:b/>
                <w:bCs/>
                <w:sz w:val="24"/>
                <w:szCs w:val="24"/>
              </w:rPr>
              <w:t>Metodologi</w:t>
            </w:r>
            <w:r w:rsidR="00D31235" w:rsidRPr="00077BC1">
              <w:rPr>
                <w:rFonts w:cs="Calibri,Bold"/>
                <w:b/>
                <w:bCs/>
                <w:sz w:val="24"/>
                <w:szCs w:val="24"/>
              </w:rPr>
              <w:t>e</w:t>
            </w:r>
          </w:p>
          <w:p w14:paraId="220541CE" w14:textId="77777777" w:rsidR="00C4002A" w:rsidRPr="00077BC1" w:rsidRDefault="00C4002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3EBA432B" w14:textId="77777777" w:rsidR="00C4002A" w:rsidRPr="00077BC1" w:rsidRDefault="00C4002A" w:rsidP="0024237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12" w:type="dxa"/>
          </w:tcPr>
          <w:p w14:paraId="26F83F07" w14:textId="77777777" w:rsidR="004B77BA" w:rsidRPr="00077BC1" w:rsidRDefault="00074934" w:rsidP="00074934">
            <w:pPr>
              <w:pStyle w:val="Paragrafoelenco"/>
              <w:numPr>
                <w:ilvl w:val="0"/>
                <w:numId w:val="17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 w:rsidRPr="00077BC1">
              <w:rPr>
                <w:sz w:val="24"/>
                <w:szCs w:val="24"/>
              </w:rPr>
              <w:t>Lezione frontale</w:t>
            </w:r>
          </w:p>
          <w:p w14:paraId="65023FC5" w14:textId="77777777" w:rsidR="00074934" w:rsidRPr="00077BC1" w:rsidRDefault="00074934" w:rsidP="00074934">
            <w:pPr>
              <w:pStyle w:val="Paragrafoelenco"/>
              <w:numPr>
                <w:ilvl w:val="0"/>
                <w:numId w:val="17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 w:rsidRPr="00077BC1">
              <w:rPr>
                <w:sz w:val="24"/>
                <w:szCs w:val="24"/>
              </w:rPr>
              <w:t>Problem</w:t>
            </w:r>
            <w:proofErr w:type="spellEnd"/>
            <w:r w:rsidRPr="00077BC1">
              <w:rPr>
                <w:sz w:val="24"/>
                <w:szCs w:val="24"/>
              </w:rPr>
              <w:t xml:space="preserve"> solving</w:t>
            </w:r>
          </w:p>
          <w:p w14:paraId="5EB03394" w14:textId="77777777" w:rsidR="00074934" w:rsidRPr="00077BC1" w:rsidRDefault="005A106E" w:rsidP="00074934">
            <w:pPr>
              <w:pStyle w:val="Paragrafoelenco"/>
              <w:numPr>
                <w:ilvl w:val="0"/>
                <w:numId w:val="17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 w:rsidRPr="00077BC1">
              <w:rPr>
                <w:sz w:val="24"/>
                <w:szCs w:val="24"/>
              </w:rPr>
              <w:t>Cooperative Learning</w:t>
            </w:r>
          </w:p>
          <w:p w14:paraId="0AAF9F77" w14:textId="7DBDC2C5" w:rsidR="005A106E" w:rsidRPr="00077BC1" w:rsidRDefault="005A106E" w:rsidP="00074934">
            <w:pPr>
              <w:pStyle w:val="Paragrafoelenco"/>
              <w:numPr>
                <w:ilvl w:val="0"/>
                <w:numId w:val="17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 w:rsidRPr="00077BC1">
              <w:rPr>
                <w:sz w:val="24"/>
                <w:szCs w:val="24"/>
              </w:rPr>
              <w:t>Flipped</w:t>
            </w:r>
            <w:proofErr w:type="spellEnd"/>
            <w:r w:rsidRPr="00077BC1">
              <w:rPr>
                <w:sz w:val="24"/>
                <w:szCs w:val="24"/>
              </w:rPr>
              <w:t xml:space="preserve"> </w:t>
            </w:r>
            <w:proofErr w:type="spellStart"/>
            <w:r w:rsidRPr="00077BC1">
              <w:rPr>
                <w:sz w:val="24"/>
                <w:szCs w:val="24"/>
              </w:rPr>
              <w:t>Classroom</w:t>
            </w:r>
            <w:proofErr w:type="spellEnd"/>
          </w:p>
        </w:tc>
      </w:tr>
      <w:tr w:rsidR="004B77BA" w:rsidRPr="00077BC1" w14:paraId="6B70D37F" w14:textId="77777777" w:rsidTr="003F40D2">
        <w:tc>
          <w:tcPr>
            <w:tcW w:w="4816" w:type="dxa"/>
          </w:tcPr>
          <w:p w14:paraId="2DB5ADE6" w14:textId="77777777" w:rsidR="004B77BA" w:rsidRPr="00077BC1" w:rsidRDefault="005518A8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077BC1">
              <w:rPr>
                <w:rFonts w:cs="Calibri,Bold"/>
                <w:b/>
                <w:bCs/>
                <w:sz w:val="24"/>
                <w:szCs w:val="24"/>
              </w:rPr>
              <w:t>Valutazione</w:t>
            </w:r>
            <w:r w:rsidR="004B77BA" w:rsidRPr="00077BC1">
              <w:rPr>
                <w:rFonts w:cs="Calibri,Bold"/>
                <w:b/>
                <w:bCs/>
                <w:sz w:val="24"/>
                <w:szCs w:val="24"/>
              </w:rPr>
              <w:t xml:space="preserve"> </w:t>
            </w:r>
            <w:r w:rsidR="00C21312" w:rsidRPr="00077BC1">
              <w:rPr>
                <w:rFonts w:cs="Calibri,Bold"/>
                <w:b/>
                <w:bCs/>
                <w:sz w:val="24"/>
                <w:szCs w:val="24"/>
              </w:rPr>
              <w:t xml:space="preserve">e criteri </w:t>
            </w:r>
            <w:r w:rsidR="004B77BA" w:rsidRPr="00077BC1">
              <w:rPr>
                <w:rFonts w:cs="Calibri,Bold"/>
                <w:b/>
                <w:bCs/>
                <w:sz w:val="24"/>
                <w:szCs w:val="24"/>
              </w:rPr>
              <w:t>di verifica</w:t>
            </w:r>
          </w:p>
          <w:p w14:paraId="2DDD0FCC" w14:textId="77777777" w:rsidR="00C4002A" w:rsidRPr="00077BC1" w:rsidRDefault="00C4002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14B3C447" w14:textId="77777777" w:rsidR="00C4002A" w:rsidRPr="00077BC1" w:rsidRDefault="00C4002A" w:rsidP="0024237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12" w:type="dxa"/>
          </w:tcPr>
          <w:p w14:paraId="45897CA1" w14:textId="5802A9C0" w:rsidR="005A106E" w:rsidRPr="00077BC1" w:rsidRDefault="005A106E" w:rsidP="005A106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  <w:r w:rsidRPr="00077BC1">
              <w:rPr>
                <w:rFonts w:asciiTheme="minorHAnsi" w:hAnsiTheme="minorHAnsi" w:cstheme="minorHAnsi"/>
                <w:sz w:val="24"/>
                <w:szCs w:val="24"/>
                <w:u w:val="single"/>
              </w:rPr>
              <w:t>Valutazione</w:t>
            </w:r>
          </w:p>
          <w:p w14:paraId="5407E629" w14:textId="521688C3" w:rsidR="005B5DB3" w:rsidRPr="00077BC1" w:rsidRDefault="005A106E" w:rsidP="005B5D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77BC1">
              <w:rPr>
                <w:rFonts w:asciiTheme="minorHAnsi" w:hAnsiTheme="minorHAnsi" w:cstheme="minorHAnsi"/>
                <w:sz w:val="24"/>
                <w:szCs w:val="24"/>
              </w:rPr>
              <w:t>L</w:t>
            </w:r>
            <w:r w:rsidR="005B5DB3" w:rsidRPr="00077BC1">
              <w:rPr>
                <w:rFonts w:asciiTheme="minorHAnsi" w:hAnsiTheme="minorHAnsi" w:cstheme="minorHAnsi"/>
                <w:sz w:val="24"/>
                <w:szCs w:val="24"/>
              </w:rPr>
              <w:t>a valutazione finale è scaturita da un giusto equilibrio tra valutazione sommativa, mirante a misurare compiti e prestazioni (conoscenze disciplinari), e valutazione formativa, finalizzata all’osservazione dinamica di strategie e processi in vista del raggiungimento delle competenze   esplicitate in fase di piano di lavoro di inizio anno. Per la corrispondenza tra voto numerico e giudizio si è fatto riferimento ai criteri indicati nel PTOF</w:t>
            </w:r>
            <w:r w:rsidR="00537924" w:rsidRPr="00077BC1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  <w:p w14:paraId="4E1598B9" w14:textId="77777777" w:rsidR="00DF6FFE" w:rsidRPr="00077BC1" w:rsidRDefault="00DF6FFE" w:rsidP="005A106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  <w:r w:rsidRPr="00077BC1">
              <w:rPr>
                <w:rFonts w:asciiTheme="minorHAnsi" w:hAnsiTheme="minorHAnsi" w:cstheme="minorHAnsi"/>
                <w:sz w:val="24"/>
                <w:szCs w:val="24"/>
                <w:u w:val="single"/>
              </w:rPr>
              <w:t>Criteri di verifica:</w:t>
            </w:r>
          </w:p>
          <w:p w14:paraId="235FC751" w14:textId="28CD5F2F" w:rsidR="005A106E" w:rsidRPr="00077BC1" w:rsidRDefault="005A106E" w:rsidP="005A106E">
            <w:pPr>
              <w:pStyle w:val="Titolo1"/>
              <w:numPr>
                <w:ilvl w:val="0"/>
                <w:numId w:val="17"/>
              </w:numPr>
              <w:ind w:right="98"/>
              <w:rPr>
                <w:rFonts w:asciiTheme="minorHAnsi" w:hAnsiTheme="minorHAnsi" w:cstheme="minorHAnsi"/>
                <w:bCs/>
                <w:szCs w:val="24"/>
              </w:rPr>
            </w:pPr>
            <w:r w:rsidRPr="00077BC1">
              <w:rPr>
                <w:rFonts w:asciiTheme="minorHAnsi" w:hAnsiTheme="minorHAnsi" w:cstheme="minorHAnsi"/>
                <w:bCs/>
                <w:szCs w:val="24"/>
              </w:rPr>
              <w:t xml:space="preserve">Verifiche scritte (2 nel trimestre e 3 nel </w:t>
            </w:r>
            <w:proofErr w:type="spellStart"/>
            <w:r w:rsidRPr="00077BC1">
              <w:rPr>
                <w:rFonts w:asciiTheme="minorHAnsi" w:hAnsiTheme="minorHAnsi" w:cstheme="minorHAnsi"/>
                <w:bCs/>
                <w:szCs w:val="24"/>
              </w:rPr>
              <w:t>pentamestre</w:t>
            </w:r>
            <w:proofErr w:type="spellEnd"/>
            <w:r w:rsidRPr="00077BC1">
              <w:rPr>
                <w:rFonts w:asciiTheme="minorHAnsi" w:hAnsiTheme="minorHAnsi" w:cstheme="minorHAnsi"/>
                <w:bCs/>
                <w:szCs w:val="24"/>
              </w:rPr>
              <w:t>)</w:t>
            </w:r>
          </w:p>
          <w:p w14:paraId="69C9484B" w14:textId="489C02A4" w:rsidR="005A106E" w:rsidRPr="00077BC1" w:rsidRDefault="005A106E" w:rsidP="00D31235">
            <w:pPr>
              <w:pStyle w:val="Paragrafoelenco"/>
              <w:numPr>
                <w:ilvl w:val="0"/>
                <w:numId w:val="17"/>
              </w:numPr>
              <w:spacing w:after="0"/>
              <w:rPr>
                <w:sz w:val="24"/>
                <w:szCs w:val="24"/>
                <w:lang w:eastAsia="it-IT"/>
              </w:rPr>
            </w:pPr>
            <w:r w:rsidRPr="00077BC1">
              <w:rPr>
                <w:sz w:val="24"/>
                <w:szCs w:val="24"/>
                <w:lang w:eastAsia="it-IT"/>
              </w:rPr>
              <w:t>Verifiche orali</w:t>
            </w:r>
          </w:p>
          <w:p w14:paraId="4BEED086" w14:textId="6DE91F39" w:rsidR="00DF6FFE" w:rsidRPr="00077BC1" w:rsidRDefault="00DF6FFE" w:rsidP="00DF6FFE">
            <w:pPr>
              <w:pStyle w:val="Titolo1"/>
              <w:ind w:right="98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077BC1">
              <w:rPr>
                <w:rFonts w:asciiTheme="minorHAnsi" w:hAnsiTheme="minorHAnsi" w:cstheme="minorHAnsi"/>
                <w:bCs/>
                <w:szCs w:val="24"/>
                <w:u w:val="single"/>
              </w:rPr>
              <w:lastRenderedPageBreak/>
              <w:t>Ulteriori criteri utilizzati per la valutazione finale</w:t>
            </w:r>
            <w:r w:rsidRPr="00077BC1">
              <w:rPr>
                <w:rFonts w:asciiTheme="minorHAnsi" w:hAnsiTheme="minorHAnsi" w:cstheme="minorHAnsi"/>
                <w:b/>
                <w:bCs/>
                <w:szCs w:val="24"/>
              </w:rPr>
              <w:t>:</w:t>
            </w:r>
          </w:p>
          <w:p w14:paraId="78A77889" w14:textId="77777777" w:rsidR="00DF6FFE" w:rsidRPr="00077BC1" w:rsidRDefault="00DF6FFE" w:rsidP="00DF6FFE">
            <w:pPr>
              <w:pStyle w:val="Sottotitolo"/>
              <w:numPr>
                <w:ilvl w:val="0"/>
                <w:numId w:val="6"/>
              </w:numPr>
              <w:ind w:right="98"/>
              <w:jc w:val="both"/>
              <w:rPr>
                <w:rFonts w:asciiTheme="minorHAnsi" w:hAnsiTheme="minorHAnsi" w:cstheme="minorHAnsi"/>
                <w:b w:val="0"/>
                <w:szCs w:val="24"/>
              </w:rPr>
            </w:pPr>
            <w:r w:rsidRPr="00077BC1">
              <w:rPr>
                <w:rFonts w:asciiTheme="minorHAnsi" w:hAnsiTheme="minorHAnsi" w:cstheme="minorHAnsi"/>
                <w:b w:val="0"/>
                <w:szCs w:val="24"/>
              </w:rPr>
              <w:t>interesse e partecipazione dimostrati durante l’attività in classe e partecipazione alle attività didattiche a distanza;</w:t>
            </w:r>
          </w:p>
          <w:p w14:paraId="4BC818EE" w14:textId="77777777" w:rsidR="00DF6FFE" w:rsidRPr="00077BC1" w:rsidRDefault="00DF6FFE" w:rsidP="00DF6FFE">
            <w:pPr>
              <w:pStyle w:val="Sottotitolo"/>
              <w:numPr>
                <w:ilvl w:val="0"/>
                <w:numId w:val="6"/>
              </w:numPr>
              <w:ind w:right="98"/>
              <w:jc w:val="both"/>
              <w:rPr>
                <w:rFonts w:asciiTheme="minorHAnsi" w:hAnsiTheme="minorHAnsi" w:cstheme="minorHAnsi"/>
                <w:b w:val="0"/>
                <w:szCs w:val="24"/>
              </w:rPr>
            </w:pPr>
            <w:r w:rsidRPr="00077BC1">
              <w:rPr>
                <w:rFonts w:asciiTheme="minorHAnsi" w:hAnsiTheme="minorHAnsi" w:cstheme="minorHAnsi"/>
                <w:b w:val="0"/>
                <w:szCs w:val="24"/>
              </w:rPr>
              <w:t>progressi raggiunti rispetto alla situazione iniziale;</w:t>
            </w:r>
          </w:p>
          <w:p w14:paraId="5EE15270" w14:textId="77777777" w:rsidR="005A106E" w:rsidRPr="00077BC1" w:rsidRDefault="00DF6FFE" w:rsidP="00DF6FFE">
            <w:pPr>
              <w:pStyle w:val="Sottotitolo"/>
              <w:numPr>
                <w:ilvl w:val="0"/>
                <w:numId w:val="6"/>
              </w:numPr>
              <w:ind w:right="98"/>
              <w:jc w:val="both"/>
              <w:rPr>
                <w:rFonts w:asciiTheme="minorHAnsi" w:hAnsiTheme="minorHAnsi" w:cstheme="minorHAnsi"/>
                <w:b w:val="0"/>
                <w:szCs w:val="24"/>
              </w:rPr>
            </w:pPr>
            <w:r w:rsidRPr="00077BC1">
              <w:rPr>
                <w:rFonts w:asciiTheme="minorHAnsi" w:hAnsiTheme="minorHAnsi" w:cstheme="minorHAnsi"/>
                <w:b w:val="0"/>
                <w:szCs w:val="24"/>
              </w:rPr>
              <w:t>impegno nel lavoro assegnato a casa</w:t>
            </w:r>
          </w:p>
          <w:p w14:paraId="54D031E2" w14:textId="77777777" w:rsidR="005A106E" w:rsidRPr="00077BC1" w:rsidRDefault="00DF6FFE" w:rsidP="005B5DB3">
            <w:pPr>
              <w:pStyle w:val="Sottotitolo"/>
              <w:numPr>
                <w:ilvl w:val="0"/>
                <w:numId w:val="6"/>
              </w:numPr>
              <w:ind w:right="98"/>
              <w:jc w:val="both"/>
              <w:rPr>
                <w:rFonts w:asciiTheme="minorHAnsi" w:hAnsiTheme="minorHAnsi" w:cstheme="minorHAnsi"/>
                <w:b w:val="0"/>
                <w:szCs w:val="24"/>
              </w:rPr>
            </w:pPr>
            <w:r w:rsidRPr="00077BC1">
              <w:rPr>
                <w:rFonts w:asciiTheme="minorHAnsi" w:hAnsiTheme="minorHAnsi" w:cstheme="minorHAnsi"/>
                <w:b w:val="0"/>
                <w:szCs w:val="24"/>
              </w:rPr>
              <w:t>interesse, collaborazione</w:t>
            </w:r>
            <w:r w:rsidR="005B5DB3" w:rsidRPr="00077BC1">
              <w:rPr>
                <w:rFonts w:asciiTheme="minorHAnsi" w:hAnsiTheme="minorHAnsi" w:cstheme="minorHAnsi"/>
                <w:b w:val="0"/>
                <w:szCs w:val="24"/>
              </w:rPr>
              <w:t>,</w:t>
            </w:r>
            <w:r w:rsidRPr="00077BC1">
              <w:rPr>
                <w:rFonts w:asciiTheme="minorHAnsi" w:hAnsiTheme="minorHAnsi" w:cstheme="minorHAnsi"/>
                <w:b w:val="0"/>
                <w:szCs w:val="24"/>
              </w:rPr>
              <w:t xml:space="preserve"> costanza</w:t>
            </w:r>
          </w:p>
          <w:p w14:paraId="688C5A4B" w14:textId="57D656E3" w:rsidR="004B77BA" w:rsidRPr="00077BC1" w:rsidRDefault="00DF6FFE" w:rsidP="005B5DB3">
            <w:pPr>
              <w:pStyle w:val="Sottotitolo"/>
              <w:numPr>
                <w:ilvl w:val="0"/>
                <w:numId w:val="6"/>
              </w:numPr>
              <w:ind w:right="98"/>
              <w:jc w:val="both"/>
              <w:rPr>
                <w:rFonts w:asciiTheme="minorHAnsi" w:hAnsiTheme="minorHAnsi" w:cstheme="minorHAnsi"/>
                <w:b w:val="0"/>
                <w:szCs w:val="24"/>
              </w:rPr>
            </w:pPr>
            <w:r w:rsidRPr="00077BC1">
              <w:rPr>
                <w:rFonts w:asciiTheme="minorHAnsi" w:hAnsiTheme="minorHAnsi" w:cstheme="minorHAnsi"/>
                <w:b w:val="0"/>
                <w:szCs w:val="24"/>
              </w:rPr>
              <w:t>puntualità di esecuzione e consegna</w:t>
            </w:r>
            <w:r w:rsidRPr="00077BC1">
              <w:rPr>
                <w:rFonts w:asciiTheme="minorHAnsi" w:hAnsiTheme="minorHAnsi" w:cstheme="minorHAnsi"/>
                <w:szCs w:val="24"/>
              </w:rPr>
              <w:t xml:space="preserve"> </w:t>
            </w:r>
          </w:p>
        </w:tc>
      </w:tr>
      <w:tr w:rsidR="004B77BA" w:rsidRPr="00077BC1" w14:paraId="1C0EC516" w14:textId="77777777" w:rsidTr="003F40D2">
        <w:tc>
          <w:tcPr>
            <w:tcW w:w="4816" w:type="dxa"/>
          </w:tcPr>
          <w:p w14:paraId="626EB0B0" w14:textId="77777777" w:rsidR="004B77BA" w:rsidRPr="00077BC1" w:rsidRDefault="004B77BA" w:rsidP="00242376">
            <w:pPr>
              <w:spacing w:after="0" w:line="240" w:lineRule="auto"/>
              <w:rPr>
                <w:sz w:val="24"/>
                <w:szCs w:val="24"/>
              </w:rPr>
            </w:pPr>
            <w:r w:rsidRPr="00077BC1">
              <w:rPr>
                <w:rFonts w:cs="Calibri,Bold"/>
                <w:b/>
                <w:bCs/>
                <w:sz w:val="24"/>
                <w:szCs w:val="24"/>
              </w:rPr>
              <w:lastRenderedPageBreak/>
              <w:t>Recupero</w:t>
            </w:r>
          </w:p>
        </w:tc>
        <w:tc>
          <w:tcPr>
            <w:tcW w:w="4812" w:type="dxa"/>
          </w:tcPr>
          <w:p w14:paraId="4B7D2C06" w14:textId="7F71FA42" w:rsidR="004B77BA" w:rsidRPr="00077BC1" w:rsidRDefault="005B5DB3" w:rsidP="00242376">
            <w:pPr>
              <w:spacing w:after="0" w:line="240" w:lineRule="auto"/>
              <w:rPr>
                <w:sz w:val="24"/>
                <w:szCs w:val="24"/>
              </w:rPr>
            </w:pPr>
            <w:r w:rsidRPr="00077BC1">
              <w:rPr>
                <w:sz w:val="24"/>
                <w:szCs w:val="24"/>
              </w:rPr>
              <w:t>Curriculare</w:t>
            </w:r>
          </w:p>
        </w:tc>
      </w:tr>
      <w:tr w:rsidR="00C4172A" w:rsidRPr="00077BC1" w14:paraId="26D2B08A" w14:textId="77777777" w:rsidTr="003F40D2">
        <w:tc>
          <w:tcPr>
            <w:tcW w:w="4816" w:type="dxa"/>
          </w:tcPr>
          <w:p w14:paraId="620AD755" w14:textId="1B0C40CD" w:rsidR="00C4172A" w:rsidRPr="00077BC1" w:rsidRDefault="00C4172A" w:rsidP="00C4172A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077BC1">
              <w:rPr>
                <w:rFonts w:cs="Calibri,Bold"/>
                <w:b/>
                <w:bCs/>
                <w:sz w:val="24"/>
                <w:szCs w:val="24"/>
              </w:rPr>
              <w:t>Programma</w:t>
            </w:r>
            <w:r>
              <w:rPr>
                <w:rFonts w:cs="Calibri,Bold"/>
                <w:b/>
                <w:bCs/>
                <w:sz w:val="24"/>
                <w:szCs w:val="24"/>
              </w:rPr>
              <w:t xml:space="preserve"> svolto</w:t>
            </w:r>
          </w:p>
        </w:tc>
        <w:tc>
          <w:tcPr>
            <w:tcW w:w="4812" w:type="dxa"/>
          </w:tcPr>
          <w:p w14:paraId="5C50E706" w14:textId="77777777" w:rsidR="00C4172A" w:rsidRDefault="00C4172A" w:rsidP="00C4172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95BAA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LE FUNZIONI E LE LORO PROPRIETÀ</w:t>
            </w:r>
          </w:p>
          <w:p w14:paraId="0CBE80E6" w14:textId="77777777" w:rsidR="00C4172A" w:rsidRPr="00395BAA" w:rsidRDefault="00C4172A" w:rsidP="00C4172A">
            <w:pPr>
              <w:numPr>
                <w:ilvl w:val="0"/>
                <w:numId w:val="19"/>
              </w:numPr>
              <w:spacing w:after="0" w:line="240" w:lineRule="auto"/>
              <w:ind w:left="1110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</w:pPr>
            <w:r w:rsidRPr="00395BAA"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  <w:t>Dominio, segno, (</w:t>
            </w:r>
            <w:proofErr w:type="spellStart"/>
            <w:r w:rsidRPr="00395BAA"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  <w:t>dis</w:t>
            </w:r>
            <w:proofErr w:type="spellEnd"/>
            <w:r w:rsidRPr="00395BAA"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  <w:t>)parità, (de)crescenza, periodicità, funzione inversa di una funzione</w:t>
            </w:r>
          </w:p>
          <w:p w14:paraId="0363BC91" w14:textId="77777777" w:rsidR="00C4172A" w:rsidRPr="00395BAA" w:rsidRDefault="00C4172A" w:rsidP="00C4172A">
            <w:pPr>
              <w:numPr>
                <w:ilvl w:val="0"/>
                <w:numId w:val="19"/>
              </w:numPr>
              <w:spacing w:after="0" w:line="240" w:lineRule="auto"/>
              <w:ind w:left="1110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</w:pPr>
            <w:r w:rsidRPr="00395BAA"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  <w:t>La funzione composta di due o più funzioni</w:t>
            </w:r>
          </w:p>
          <w:p w14:paraId="23AF8893" w14:textId="77777777" w:rsidR="00C4172A" w:rsidRDefault="00C4172A" w:rsidP="00C4172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95BAA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LIMITI DI FUNZIONI</w:t>
            </w:r>
          </w:p>
          <w:p w14:paraId="32880493" w14:textId="77777777" w:rsidR="00C4172A" w:rsidRPr="00395BAA" w:rsidRDefault="00C4172A" w:rsidP="00C4172A">
            <w:pPr>
              <w:numPr>
                <w:ilvl w:val="0"/>
                <w:numId w:val="21"/>
              </w:numPr>
              <w:spacing w:after="0" w:line="240" w:lineRule="auto"/>
              <w:ind w:left="1110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</w:pPr>
            <w:r w:rsidRPr="00395BAA"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  <w:t>Insiemi di numeri reali</w:t>
            </w:r>
          </w:p>
          <w:p w14:paraId="27245385" w14:textId="77777777" w:rsidR="00C4172A" w:rsidRPr="00395BAA" w:rsidRDefault="00C4172A" w:rsidP="00C4172A">
            <w:pPr>
              <w:numPr>
                <w:ilvl w:val="0"/>
                <w:numId w:val="21"/>
              </w:numPr>
              <w:spacing w:after="0" w:line="240" w:lineRule="auto"/>
              <w:ind w:left="1110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</w:pPr>
            <w:r w:rsidRPr="00395BAA"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  <w:t>Definizioni di limite</w:t>
            </w:r>
          </w:p>
          <w:p w14:paraId="37A4E02C" w14:textId="77777777" w:rsidR="00C4172A" w:rsidRPr="00395BAA" w:rsidRDefault="00C4172A" w:rsidP="00C4172A">
            <w:pPr>
              <w:numPr>
                <w:ilvl w:val="0"/>
                <w:numId w:val="21"/>
              </w:numPr>
              <w:spacing w:after="0" w:line="240" w:lineRule="auto"/>
              <w:ind w:left="1110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</w:pPr>
            <w:r w:rsidRPr="00395BAA"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  <w:t>Primi teoremi sui limiti</w:t>
            </w:r>
          </w:p>
          <w:p w14:paraId="5ABA2125" w14:textId="77777777" w:rsidR="00C4172A" w:rsidRDefault="00C4172A" w:rsidP="00C4172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95BAA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IL CALCOLO DEI LIMITI E CONTINUITA’ DELLE FUNZIONI</w:t>
            </w:r>
          </w:p>
          <w:p w14:paraId="758C648D" w14:textId="77777777" w:rsidR="00C4172A" w:rsidRPr="00395BAA" w:rsidRDefault="00C4172A" w:rsidP="00C4172A">
            <w:pPr>
              <w:numPr>
                <w:ilvl w:val="0"/>
                <w:numId w:val="23"/>
              </w:numPr>
              <w:spacing w:after="0" w:line="240" w:lineRule="auto"/>
              <w:ind w:left="1110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</w:pPr>
            <w:r w:rsidRPr="00395BAA"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  <w:t>Operazioni sui limiti</w:t>
            </w:r>
          </w:p>
          <w:p w14:paraId="25FA77C0" w14:textId="77777777" w:rsidR="00C4172A" w:rsidRPr="00395BAA" w:rsidRDefault="00C4172A" w:rsidP="00C4172A">
            <w:pPr>
              <w:numPr>
                <w:ilvl w:val="0"/>
                <w:numId w:val="23"/>
              </w:numPr>
              <w:spacing w:after="0" w:line="240" w:lineRule="auto"/>
              <w:ind w:left="1110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</w:pPr>
            <w:r w:rsidRPr="00395BAA"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  <w:t>Forme indeterminate</w:t>
            </w:r>
          </w:p>
          <w:p w14:paraId="14D0C46A" w14:textId="77777777" w:rsidR="00C4172A" w:rsidRPr="00395BAA" w:rsidRDefault="00C4172A" w:rsidP="00C4172A">
            <w:pPr>
              <w:numPr>
                <w:ilvl w:val="0"/>
                <w:numId w:val="23"/>
              </w:numPr>
              <w:spacing w:after="0" w:line="240" w:lineRule="auto"/>
              <w:ind w:left="1110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</w:pPr>
            <w:r w:rsidRPr="00395BAA"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  <w:t>Limiti notevoli</w:t>
            </w:r>
          </w:p>
          <w:p w14:paraId="280BCACF" w14:textId="77777777" w:rsidR="00C4172A" w:rsidRPr="00395BAA" w:rsidRDefault="00C4172A" w:rsidP="00C4172A">
            <w:pPr>
              <w:numPr>
                <w:ilvl w:val="0"/>
                <w:numId w:val="23"/>
              </w:numPr>
              <w:spacing w:after="0" w:line="240" w:lineRule="auto"/>
              <w:ind w:left="1110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</w:pPr>
            <w:r w:rsidRPr="00395BAA"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  <w:t>Infinitesimi, infiniti e loro confronto</w:t>
            </w:r>
          </w:p>
          <w:p w14:paraId="677038CB" w14:textId="77777777" w:rsidR="00C4172A" w:rsidRPr="00395BAA" w:rsidRDefault="00C4172A" w:rsidP="00C4172A">
            <w:pPr>
              <w:numPr>
                <w:ilvl w:val="0"/>
                <w:numId w:val="23"/>
              </w:numPr>
              <w:spacing w:after="0" w:line="240" w:lineRule="auto"/>
              <w:ind w:left="1110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</w:pPr>
            <w:r w:rsidRPr="00395BAA"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  <w:t>Funzioni continue</w:t>
            </w:r>
          </w:p>
          <w:p w14:paraId="573FBC88" w14:textId="77777777" w:rsidR="00C4172A" w:rsidRPr="00395BAA" w:rsidRDefault="00C4172A" w:rsidP="00C4172A">
            <w:pPr>
              <w:numPr>
                <w:ilvl w:val="0"/>
                <w:numId w:val="23"/>
              </w:numPr>
              <w:spacing w:after="0" w:line="240" w:lineRule="auto"/>
              <w:ind w:left="1110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</w:pPr>
            <w:r w:rsidRPr="00395BAA"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  <w:t>Punti di discontinuità di una funzione</w:t>
            </w:r>
          </w:p>
          <w:p w14:paraId="43307FC1" w14:textId="77777777" w:rsidR="00C4172A" w:rsidRPr="00395BAA" w:rsidRDefault="00C4172A" w:rsidP="00C4172A">
            <w:pPr>
              <w:numPr>
                <w:ilvl w:val="0"/>
                <w:numId w:val="23"/>
              </w:numPr>
              <w:spacing w:after="0" w:line="240" w:lineRule="auto"/>
              <w:ind w:left="1110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</w:pPr>
            <w:r w:rsidRPr="00395BAA"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  <w:t>Asintoti</w:t>
            </w:r>
          </w:p>
          <w:p w14:paraId="36A1DA7E" w14:textId="77777777" w:rsidR="00C4172A" w:rsidRPr="00395BAA" w:rsidRDefault="00C4172A" w:rsidP="00C4172A">
            <w:pPr>
              <w:numPr>
                <w:ilvl w:val="0"/>
                <w:numId w:val="23"/>
              </w:numPr>
              <w:spacing w:after="0" w:line="240" w:lineRule="auto"/>
              <w:ind w:left="1110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</w:pPr>
            <w:r w:rsidRPr="00395BAA"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  <w:t xml:space="preserve">Teorema di unicità del limite,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  <w:t>t</w:t>
            </w:r>
            <w:r w:rsidRPr="00395BAA"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  <w:t>eorema di permanenza del segno e teorema del confronto</w:t>
            </w:r>
          </w:p>
          <w:p w14:paraId="32E6C38E" w14:textId="77777777" w:rsidR="00C4172A" w:rsidRDefault="00C4172A" w:rsidP="00C4172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95BAA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DERIVATE</w:t>
            </w:r>
          </w:p>
          <w:p w14:paraId="587B4BAF" w14:textId="77777777" w:rsidR="00C4172A" w:rsidRPr="00395BAA" w:rsidRDefault="00C4172A" w:rsidP="00C4172A">
            <w:pPr>
              <w:numPr>
                <w:ilvl w:val="0"/>
                <w:numId w:val="25"/>
              </w:numPr>
              <w:spacing w:after="0" w:line="240" w:lineRule="auto"/>
              <w:ind w:left="1110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</w:pPr>
            <w:r w:rsidRPr="00395BAA"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  <w:t>Derivata di una funzione</w:t>
            </w:r>
          </w:p>
          <w:p w14:paraId="0D135DF5" w14:textId="77777777" w:rsidR="00C4172A" w:rsidRPr="00395BAA" w:rsidRDefault="00C4172A" w:rsidP="00C4172A">
            <w:pPr>
              <w:numPr>
                <w:ilvl w:val="0"/>
                <w:numId w:val="25"/>
              </w:numPr>
              <w:spacing w:after="0" w:line="240" w:lineRule="auto"/>
              <w:ind w:left="1110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</w:pPr>
            <w:r w:rsidRPr="00395BAA"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  <w:t>Derivate fondamentali</w:t>
            </w:r>
          </w:p>
          <w:p w14:paraId="3B082A44" w14:textId="77777777" w:rsidR="00C4172A" w:rsidRPr="00395BAA" w:rsidRDefault="00C4172A" w:rsidP="00C4172A">
            <w:pPr>
              <w:numPr>
                <w:ilvl w:val="0"/>
                <w:numId w:val="25"/>
              </w:numPr>
              <w:spacing w:after="0" w:line="240" w:lineRule="auto"/>
              <w:ind w:left="1110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</w:pPr>
            <w:r w:rsidRPr="00395BAA"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  <w:t>Operazioni con le derivate</w:t>
            </w:r>
          </w:p>
          <w:p w14:paraId="434A3743" w14:textId="77777777" w:rsidR="00C4172A" w:rsidRPr="00395BAA" w:rsidRDefault="00C4172A" w:rsidP="00C4172A">
            <w:pPr>
              <w:numPr>
                <w:ilvl w:val="0"/>
                <w:numId w:val="25"/>
              </w:numPr>
              <w:spacing w:after="0" w:line="240" w:lineRule="auto"/>
              <w:ind w:left="1110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</w:pPr>
            <w:r w:rsidRPr="00395BAA"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  <w:t>Derivata di una funzione composta</w:t>
            </w:r>
          </w:p>
          <w:p w14:paraId="1136E6E6" w14:textId="77777777" w:rsidR="00C4172A" w:rsidRPr="00395BAA" w:rsidRDefault="00C4172A" w:rsidP="00C4172A">
            <w:pPr>
              <w:numPr>
                <w:ilvl w:val="0"/>
                <w:numId w:val="25"/>
              </w:numPr>
              <w:spacing w:after="0" w:line="240" w:lineRule="auto"/>
              <w:ind w:left="1110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</w:pPr>
            <w:r w:rsidRPr="00395BAA"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  <w:t>Derivata di [f (x</w:t>
            </w:r>
            <w:proofErr w:type="gramStart"/>
            <w:r w:rsidRPr="00395BAA"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  <w:t>)]g</w:t>
            </w:r>
            <w:proofErr w:type="gramEnd"/>
            <w:r w:rsidRPr="00395BAA"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  <w:t>(x)</w:t>
            </w:r>
          </w:p>
          <w:p w14:paraId="0244CC11" w14:textId="77777777" w:rsidR="00C4172A" w:rsidRPr="00395BAA" w:rsidRDefault="00C4172A" w:rsidP="00C4172A">
            <w:pPr>
              <w:numPr>
                <w:ilvl w:val="0"/>
                <w:numId w:val="25"/>
              </w:numPr>
              <w:spacing w:after="0" w:line="240" w:lineRule="auto"/>
              <w:ind w:left="1110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</w:pPr>
            <w:r w:rsidRPr="00395BAA"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  <w:t>Retta tangente</w:t>
            </w:r>
          </w:p>
          <w:p w14:paraId="7939CC62" w14:textId="77777777" w:rsidR="00C4172A" w:rsidRDefault="00C4172A" w:rsidP="00C4172A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95BAA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TEOREMI DEL CALCOLO DIFFERENZIALE</w:t>
            </w:r>
          </w:p>
          <w:p w14:paraId="1CE9BE54" w14:textId="77777777" w:rsidR="00C4172A" w:rsidRPr="00395BAA" w:rsidRDefault="00C4172A" w:rsidP="00C4172A">
            <w:pPr>
              <w:numPr>
                <w:ilvl w:val="0"/>
                <w:numId w:val="27"/>
              </w:numPr>
              <w:spacing w:after="0" w:line="240" w:lineRule="auto"/>
              <w:ind w:left="1110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</w:pPr>
            <w:r w:rsidRPr="00395BAA"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  <w:t>Teorema di Rolle</w:t>
            </w:r>
          </w:p>
          <w:p w14:paraId="4E375FF3" w14:textId="77777777" w:rsidR="00C4172A" w:rsidRPr="00395BAA" w:rsidRDefault="00C4172A" w:rsidP="00C4172A">
            <w:pPr>
              <w:numPr>
                <w:ilvl w:val="0"/>
                <w:numId w:val="27"/>
              </w:numPr>
              <w:spacing w:after="0" w:line="240" w:lineRule="auto"/>
              <w:ind w:left="1110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</w:pPr>
            <w:r w:rsidRPr="00395BAA"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  <w:t>Teorema di Lagrange</w:t>
            </w:r>
          </w:p>
          <w:p w14:paraId="3D68D966" w14:textId="77777777" w:rsidR="00C4172A" w:rsidRPr="00395BAA" w:rsidRDefault="00C4172A" w:rsidP="00C4172A">
            <w:pPr>
              <w:numPr>
                <w:ilvl w:val="0"/>
                <w:numId w:val="27"/>
              </w:numPr>
              <w:spacing w:after="0" w:line="240" w:lineRule="auto"/>
              <w:ind w:left="1110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</w:pPr>
            <w:r w:rsidRPr="00395BAA"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  <w:t>Teorema di Cauchy</w:t>
            </w:r>
          </w:p>
          <w:p w14:paraId="7A68FC03" w14:textId="77777777" w:rsidR="00C4172A" w:rsidRPr="00395BAA" w:rsidRDefault="00C4172A" w:rsidP="00C4172A">
            <w:pPr>
              <w:numPr>
                <w:ilvl w:val="0"/>
                <w:numId w:val="27"/>
              </w:numPr>
              <w:spacing w:after="0" w:line="240" w:lineRule="auto"/>
              <w:ind w:left="1110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</w:pPr>
            <w:r w:rsidRPr="00395BAA"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  <w:t>Teorema di De L’Hospital</w:t>
            </w:r>
          </w:p>
          <w:p w14:paraId="7F0C1618" w14:textId="77777777" w:rsidR="00C4172A" w:rsidRDefault="00C4172A" w:rsidP="00C4172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95BAA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MASSIMI</w:t>
            </w: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 xml:space="preserve">, </w:t>
            </w:r>
            <w:r w:rsidRPr="00395BAA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MINIMI E FLESSI</w:t>
            </w:r>
          </w:p>
          <w:p w14:paraId="7A805023" w14:textId="77777777" w:rsidR="00C4172A" w:rsidRPr="00395BAA" w:rsidRDefault="00C4172A" w:rsidP="00C4172A">
            <w:pPr>
              <w:numPr>
                <w:ilvl w:val="0"/>
                <w:numId w:val="29"/>
              </w:numPr>
              <w:spacing w:after="0" w:line="240" w:lineRule="auto"/>
              <w:ind w:left="1110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</w:pPr>
            <w:r w:rsidRPr="00395BAA"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  <w:t>Definizioni: massimi, minimi, flessi</w:t>
            </w:r>
          </w:p>
          <w:p w14:paraId="278F4D58" w14:textId="77777777" w:rsidR="00C4172A" w:rsidRPr="00395BAA" w:rsidRDefault="00C4172A" w:rsidP="00C4172A">
            <w:pPr>
              <w:numPr>
                <w:ilvl w:val="0"/>
                <w:numId w:val="29"/>
              </w:numPr>
              <w:spacing w:after="0" w:line="240" w:lineRule="auto"/>
              <w:ind w:left="1110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</w:pPr>
            <w:r w:rsidRPr="00395BAA"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  <w:t>Teorema di Fermat</w:t>
            </w:r>
          </w:p>
          <w:p w14:paraId="3F9701E9" w14:textId="77777777" w:rsidR="00C4172A" w:rsidRPr="00395BAA" w:rsidRDefault="00C4172A" w:rsidP="00C4172A">
            <w:pPr>
              <w:numPr>
                <w:ilvl w:val="0"/>
                <w:numId w:val="29"/>
              </w:numPr>
              <w:spacing w:after="0" w:line="240" w:lineRule="auto"/>
              <w:ind w:left="1110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</w:pPr>
            <w:r w:rsidRPr="00395BAA"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  <w:t>Ricerca di massimi e minimi con la derivata prima</w:t>
            </w:r>
          </w:p>
          <w:p w14:paraId="1F31126D" w14:textId="77777777" w:rsidR="00C4172A" w:rsidRPr="00395BAA" w:rsidRDefault="00C4172A" w:rsidP="00C4172A">
            <w:pPr>
              <w:numPr>
                <w:ilvl w:val="0"/>
                <w:numId w:val="29"/>
              </w:numPr>
              <w:spacing w:after="0" w:line="240" w:lineRule="auto"/>
              <w:ind w:left="1110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</w:pPr>
            <w:r w:rsidRPr="00395BAA"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  <w:t>Flessi e derivata seconda</w:t>
            </w:r>
          </w:p>
          <w:p w14:paraId="6B5B3F35" w14:textId="77777777" w:rsidR="00C4172A" w:rsidRDefault="00C4172A" w:rsidP="00C4172A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95BAA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lastRenderedPageBreak/>
              <w:t>STUDIO DELLE FUNZIONI</w:t>
            </w:r>
          </w:p>
          <w:p w14:paraId="35206FD7" w14:textId="77777777" w:rsidR="00C4172A" w:rsidRPr="00395BAA" w:rsidRDefault="00C4172A" w:rsidP="00C4172A">
            <w:pPr>
              <w:numPr>
                <w:ilvl w:val="0"/>
                <w:numId w:val="31"/>
              </w:numPr>
              <w:spacing w:after="0" w:line="240" w:lineRule="auto"/>
              <w:ind w:left="992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</w:pPr>
            <w:r w:rsidRPr="00395BAA"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  <w:t>Studio di una funzione</w:t>
            </w:r>
          </w:p>
          <w:p w14:paraId="386F5C7A" w14:textId="77777777" w:rsidR="00C4172A" w:rsidRPr="00395BAA" w:rsidRDefault="00C4172A" w:rsidP="00C4172A">
            <w:pPr>
              <w:numPr>
                <w:ilvl w:val="0"/>
                <w:numId w:val="31"/>
              </w:numPr>
              <w:spacing w:after="0" w:line="240" w:lineRule="auto"/>
              <w:ind w:left="992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</w:pPr>
            <w:r w:rsidRPr="00395BAA"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  <w:t>Grafici di una funzion</w:t>
            </w:r>
            <w:r w:rsidRPr="00077BC1"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  <w:t>e</w:t>
            </w:r>
          </w:p>
          <w:p w14:paraId="404ABB3D" w14:textId="77777777" w:rsidR="00C4172A" w:rsidRPr="00C4172A" w:rsidRDefault="00C4172A" w:rsidP="00C4172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it-IT"/>
              </w:rPr>
            </w:pPr>
            <w:r w:rsidRPr="00C4172A">
              <w:rPr>
                <w:rFonts w:eastAsia="Times New Roman" w:cstheme="minorHAnsi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it-IT"/>
              </w:rPr>
              <w:t>DA SVOLGERE:</w:t>
            </w:r>
          </w:p>
          <w:p w14:paraId="0DFDDD6B" w14:textId="77777777" w:rsidR="00C4172A" w:rsidRDefault="00C4172A" w:rsidP="00C4172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95BAA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INTEGRALI INDEFINITI</w:t>
            </w:r>
          </w:p>
          <w:p w14:paraId="03F6989F" w14:textId="77777777" w:rsidR="00C4172A" w:rsidRDefault="00C4172A" w:rsidP="00C4172A">
            <w:pPr>
              <w:numPr>
                <w:ilvl w:val="0"/>
                <w:numId w:val="33"/>
              </w:numPr>
              <w:spacing w:after="0" w:line="240" w:lineRule="auto"/>
              <w:ind w:left="992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</w:pPr>
            <w:r w:rsidRPr="00395BAA"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  <w:t>Integrale indefinito</w:t>
            </w:r>
          </w:p>
          <w:p w14:paraId="2649B26D" w14:textId="77777777" w:rsidR="00C4172A" w:rsidRDefault="00C4172A" w:rsidP="00C4172A">
            <w:pPr>
              <w:numPr>
                <w:ilvl w:val="0"/>
                <w:numId w:val="33"/>
              </w:numPr>
              <w:spacing w:after="0" w:line="240" w:lineRule="auto"/>
              <w:ind w:left="992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</w:pPr>
            <w:r w:rsidRPr="002B6BFB"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  <w:t>Integrali indefiniti immediati</w:t>
            </w:r>
          </w:p>
          <w:p w14:paraId="0E660178" w14:textId="77777777" w:rsidR="00C4172A" w:rsidRDefault="00C4172A" w:rsidP="00C4172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95BAA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INTEGRALI DEFINITI</w:t>
            </w:r>
          </w:p>
          <w:p w14:paraId="5F30DE24" w14:textId="77777777" w:rsidR="00C4172A" w:rsidRDefault="00C4172A" w:rsidP="00C4172A">
            <w:pPr>
              <w:numPr>
                <w:ilvl w:val="0"/>
                <w:numId w:val="33"/>
              </w:numPr>
              <w:spacing w:after="0" w:line="240" w:lineRule="auto"/>
              <w:ind w:left="992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</w:pPr>
            <w:r w:rsidRPr="00395BAA"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  <w:t>Integrale definito</w:t>
            </w:r>
          </w:p>
          <w:p w14:paraId="70C6EF68" w14:textId="77777777" w:rsidR="00C4172A" w:rsidRDefault="00C4172A" w:rsidP="00C4172A">
            <w:pPr>
              <w:numPr>
                <w:ilvl w:val="0"/>
                <w:numId w:val="33"/>
              </w:numPr>
              <w:spacing w:after="0" w:line="240" w:lineRule="auto"/>
              <w:ind w:left="992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  <w:t>Teorema fondamentale del calcolo integrale</w:t>
            </w:r>
          </w:p>
          <w:p w14:paraId="1ADB4AF1" w14:textId="77777777" w:rsidR="00C4172A" w:rsidRDefault="00C4172A" w:rsidP="00C4172A">
            <w:pPr>
              <w:numPr>
                <w:ilvl w:val="0"/>
                <w:numId w:val="33"/>
              </w:numPr>
              <w:spacing w:after="0" w:line="240" w:lineRule="auto"/>
              <w:ind w:left="992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  <w:t>Calcolo delle aree</w:t>
            </w:r>
          </w:p>
          <w:p w14:paraId="69D6B13A" w14:textId="77777777" w:rsidR="00C4172A" w:rsidRDefault="00C4172A" w:rsidP="00C4172A">
            <w:pPr>
              <w:numPr>
                <w:ilvl w:val="0"/>
                <w:numId w:val="33"/>
              </w:numPr>
              <w:spacing w:after="0" w:line="240" w:lineRule="auto"/>
              <w:ind w:left="992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  <w:t>Calcolo dei volumi</w:t>
            </w:r>
          </w:p>
          <w:p w14:paraId="50325AFE" w14:textId="77777777" w:rsidR="00C4172A" w:rsidRDefault="00C4172A" w:rsidP="00C4172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EQUAZIONI DIFFERENZIALI</w:t>
            </w:r>
          </w:p>
          <w:p w14:paraId="54F3C4D3" w14:textId="2352AD12" w:rsidR="00C4172A" w:rsidRPr="00077BC1" w:rsidRDefault="00C4172A" w:rsidP="00C4172A">
            <w:pPr>
              <w:numPr>
                <w:ilvl w:val="0"/>
                <w:numId w:val="33"/>
              </w:numPr>
              <w:spacing w:after="0" w:line="240" w:lineRule="auto"/>
              <w:ind w:left="992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Cenni</w:t>
            </w:r>
          </w:p>
        </w:tc>
      </w:tr>
      <w:tr w:rsidR="004B77BA" w:rsidRPr="00077BC1" w14:paraId="666AE099" w14:textId="77777777" w:rsidTr="003F40D2">
        <w:tc>
          <w:tcPr>
            <w:tcW w:w="4816" w:type="dxa"/>
          </w:tcPr>
          <w:p w14:paraId="0F655EEC" w14:textId="77777777" w:rsidR="004B77BA" w:rsidRPr="00077BC1" w:rsidRDefault="004B77BA" w:rsidP="0024237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077BC1">
              <w:rPr>
                <w:rFonts w:cs="Calibri,Bold"/>
                <w:b/>
                <w:bCs/>
                <w:sz w:val="24"/>
                <w:szCs w:val="24"/>
              </w:rPr>
              <w:lastRenderedPageBreak/>
              <w:t>Programma</w:t>
            </w:r>
          </w:p>
          <w:p w14:paraId="3EF740F4" w14:textId="77777777" w:rsidR="004B77BA" w:rsidRPr="00077BC1" w:rsidRDefault="004B77BA" w:rsidP="0024237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077BC1">
              <w:rPr>
                <w:rFonts w:cs="Calibri,Bold"/>
                <w:b/>
                <w:bCs/>
                <w:sz w:val="24"/>
                <w:szCs w:val="24"/>
              </w:rPr>
              <w:t>semplificato</w:t>
            </w:r>
          </w:p>
          <w:p w14:paraId="2E83937A" w14:textId="77777777" w:rsidR="004B77BA" w:rsidRPr="00077BC1" w:rsidRDefault="008F7C68" w:rsidP="008F7C68">
            <w:pPr>
              <w:spacing w:after="0" w:line="240" w:lineRule="auto"/>
              <w:rPr>
                <w:sz w:val="24"/>
                <w:szCs w:val="24"/>
              </w:rPr>
            </w:pPr>
            <w:r w:rsidRPr="00077BC1">
              <w:rPr>
                <w:rFonts w:cs="Calibri,Bold"/>
                <w:b/>
                <w:bCs/>
                <w:sz w:val="24"/>
                <w:szCs w:val="24"/>
              </w:rPr>
              <w:t>p</w:t>
            </w:r>
            <w:r w:rsidR="004B77BA" w:rsidRPr="00077BC1">
              <w:rPr>
                <w:rFonts w:cs="Calibri,Bold"/>
                <w:b/>
                <w:bCs/>
                <w:sz w:val="24"/>
                <w:szCs w:val="24"/>
              </w:rPr>
              <w:t>er obiettivi minimi</w:t>
            </w:r>
          </w:p>
        </w:tc>
        <w:tc>
          <w:tcPr>
            <w:tcW w:w="4812" w:type="dxa"/>
          </w:tcPr>
          <w:p w14:paraId="56775514" w14:textId="77777777" w:rsidR="00D31235" w:rsidRPr="00077BC1" w:rsidRDefault="00D31235" w:rsidP="00D31235">
            <w:pPr>
              <w:pStyle w:val="NormaleWeb"/>
              <w:numPr>
                <w:ilvl w:val="0"/>
                <w:numId w:val="34"/>
              </w:numPr>
              <w:spacing w:before="0" w:beforeAutospacing="0" w:after="0" w:afterAutospacing="0"/>
              <w:ind w:left="360" w:right="12"/>
              <w:textAlignment w:val="baseline"/>
              <w:rPr>
                <w:rFonts w:asciiTheme="minorHAnsi" w:hAnsiTheme="minorHAnsi" w:cstheme="minorHAnsi"/>
                <w:color w:val="000000"/>
              </w:rPr>
            </w:pPr>
            <w:r w:rsidRPr="00077BC1">
              <w:rPr>
                <w:rFonts w:asciiTheme="minorHAnsi" w:hAnsiTheme="minorHAnsi" w:cstheme="minorHAnsi"/>
                <w:color w:val="000000"/>
              </w:rPr>
              <w:t>Conoscere il concetto di limite di una funzione in un punto e le sue proprietà, e saperlo calcolare;   </w:t>
            </w:r>
          </w:p>
          <w:p w14:paraId="3B07D142" w14:textId="77777777" w:rsidR="00D31235" w:rsidRPr="00077BC1" w:rsidRDefault="00D31235" w:rsidP="00D31235">
            <w:pPr>
              <w:pStyle w:val="NormaleWeb"/>
              <w:numPr>
                <w:ilvl w:val="0"/>
                <w:numId w:val="34"/>
              </w:numPr>
              <w:spacing w:before="0" w:beforeAutospacing="0" w:after="0" w:afterAutospacing="0"/>
              <w:ind w:left="360" w:right="12"/>
              <w:textAlignment w:val="baseline"/>
              <w:rPr>
                <w:rFonts w:asciiTheme="minorHAnsi" w:hAnsiTheme="minorHAnsi" w:cstheme="minorHAnsi"/>
                <w:color w:val="000000"/>
              </w:rPr>
            </w:pPr>
            <w:r w:rsidRPr="00077BC1">
              <w:rPr>
                <w:rFonts w:asciiTheme="minorHAnsi" w:hAnsiTheme="minorHAnsi" w:cstheme="minorHAnsi"/>
                <w:color w:val="000000"/>
              </w:rPr>
              <w:t>Conoscere il concetto di derivata di una funzione in un punto e le sue proprietà, e saperla calcolare mediante i principali metodi di derivazione;  </w:t>
            </w:r>
          </w:p>
          <w:p w14:paraId="35F3A785" w14:textId="77777777" w:rsidR="00D31235" w:rsidRPr="00077BC1" w:rsidRDefault="00D31235" w:rsidP="00D31235">
            <w:pPr>
              <w:pStyle w:val="NormaleWeb"/>
              <w:numPr>
                <w:ilvl w:val="0"/>
                <w:numId w:val="34"/>
              </w:numPr>
              <w:spacing w:before="0" w:beforeAutospacing="0" w:after="0" w:afterAutospacing="0"/>
              <w:ind w:left="360" w:right="12"/>
              <w:textAlignment w:val="baseline"/>
              <w:rPr>
                <w:rFonts w:asciiTheme="minorHAnsi" w:hAnsiTheme="minorHAnsi" w:cstheme="minorHAnsi"/>
                <w:color w:val="000000"/>
              </w:rPr>
            </w:pPr>
            <w:r w:rsidRPr="00077BC1">
              <w:rPr>
                <w:rFonts w:asciiTheme="minorHAnsi" w:hAnsiTheme="minorHAnsi" w:cstheme="minorHAnsi"/>
                <w:color w:val="000000"/>
              </w:rPr>
              <w:t>Saper utilizzare tali concetti per studiare l’andamento di una funzione nel suo dominio e farne il grafico;   </w:t>
            </w:r>
          </w:p>
          <w:p w14:paraId="5F6E6B49" w14:textId="1430DA95" w:rsidR="00D31235" w:rsidRPr="00077BC1" w:rsidRDefault="00D31235" w:rsidP="00D31235">
            <w:pPr>
              <w:pStyle w:val="NormaleWeb"/>
              <w:numPr>
                <w:ilvl w:val="0"/>
                <w:numId w:val="34"/>
              </w:numPr>
              <w:spacing w:before="0" w:beforeAutospacing="0" w:after="0" w:afterAutospacing="0"/>
              <w:ind w:left="360" w:right="12"/>
              <w:textAlignment w:val="baseline"/>
              <w:rPr>
                <w:rFonts w:asciiTheme="minorHAnsi" w:hAnsiTheme="minorHAnsi" w:cstheme="minorHAnsi"/>
                <w:color w:val="000000"/>
              </w:rPr>
            </w:pPr>
            <w:r w:rsidRPr="00077BC1">
              <w:rPr>
                <w:rFonts w:asciiTheme="minorHAnsi" w:hAnsiTheme="minorHAnsi" w:cstheme="minorHAnsi"/>
                <w:color w:val="000000"/>
              </w:rPr>
              <w:t>Conoscere il concetto di integrale indefinito;</w:t>
            </w:r>
          </w:p>
          <w:p w14:paraId="3567B3D6" w14:textId="5F08D7BF" w:rsidR="004B77BA" w:rsidRPr="00077BC1" w:rsidRDefault="00D31235" w:rsidP="00D31235">
            <w:pPr>
              <w:pStyle w:val="NormaleWeb"/>
              <w:numPr>
                <w:ilvl w:val="0"/>
                <w:numId w:val="34"/>
              </w:numPr>
              <w:spacing w:before="0" w:beforeAutospacing="0" w:after="0" w:afterAutospacing="0"/>
              <w:ind w:left="360" w:right="12"/>
              <w:textAlignment w:val="baseline"/>
              <w:rPr>
                <w:rFonts w:asciiTheme="minorHAnsi" w:hAnsiTheme="minorHAnsi" w:cstheme="minorHAnsi"/>
                <w:color w:val="000000"/>
              </w:rPr>
            </w:pPr>
            <w:r w:rsidRPr="00077BC1">
              <w:rPr>
                <w:rFonts w:asciiTheme="minorHAnsi" w:hAnsiTheme="minorHAnsi" w:cstheme="minorHAnsi"/>
                <w:color w:val="000000"/>
              </w:rPr>
              <w:t xml:space="preserve">Comunicare usando in modo appropriato il linguaggio matematico, in maniera essenziale. </w:t>
            </w:r>
          </w:p>
        </w:tc>
      </w:tr>
      <w:tr w:rsidR="004B77BA" w:rsidRPr="00077BC1" w14:paraId="0EEB3B67" w14:textId="77777777" w:rsidTr="003F40D2">
        <w:tc>
          <w:tcPr>
            <w:tcW w:w="4816" w:type="dxa"/>
          </w:tcPr>
          <w:p w14:paraId="2D372ED7" w14:textId="77777777" w:rsidR="004B77BA" w:rsidRPr="00077BC1" w:rsidRDefault="004B77BA" w:rsidP="00242376">
            <w:pPr>
              <w:spacing w:after="0" w:line="240" w:lineRule="auto"/>
              <w:rPr>
                <w:sz w:val="24"/>
                <w:szCs w:val="24"/>
              </w:rPr>
            </w:pPr>
            <w:r w:rsidRPr="00077BC1">
              <w:rPr>
                <w:rFonts w:cs="Calibri,Bold"/>
                <w:b/>
                <w:bCs/>
                <w:sz w:val="24"/>
                <w:szCs w:val="24"/>
              </w:rPr>
              <w:t>Testi adottati</w:t>
            </w:r>
          </w:p>
        </w:tc>
        <w:tc>
          <w:tcPr>
            <w:tcW w:w="4812" w:type="dxa"/>
          </w:tcPr>
          <w:p w14:paraId="4C4E91DB" w14:textId="77777777" w:rsidR="00D83F7B" w:rsidRPr="00077BC1" w:rsidRDefault="00D83F7B" w:rsidP="00E8018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77BC1">
              <w:rPr>
                <w:sz w:val="24"/>
                <w:szCs w:val="24"/>
              </w:rPr>
              <w:t>“Matematica.blu.2.0” Volume 5</w:t>
            </w:r>
          </w:p>
          <w:p w14:paraId="4E9E7ECE" w14:textId="6FBCEDCB" w:rsidR="00D83F7B" w:rsidRPr="00077BC1" w:rsidRDefault="00D83F7B" w:rsidP="00E8018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77BC1">
              <w:rPr>
                <w:sz w:val="24"/>
                <w:szCs w:val="24"/>
              </w:rPr>
              <w:t>Bergamini-Barozzi-Trifone</w:t>
            </w:r>
          </w:p>
          <w:p w14:paraId="239464C9" w14:textId="4E67F7B6" w:rsidR="004B77BA" w:rsidRPr="00077BC1" w:rsidRDefault="00D83F7B" w:rsidP="00E8018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77BC1">
              <w:rPr>
                <w:sz w:val="24"/>
                <w:szCs w:val="24"/>
              </w:rPr>
              <w:t xml:space="preserve">Ed. Zanichelli </w:t>
            </w:r>
            <w:r w:rsidR="00DB3722" w:rsidRPr="00077BC1">
              <w:rPr>
                <w:sz w:val="24"/>
                <w:szCs w:val="24"/>
              </w:rPr>
              <w:t xml:space="preserve"> </w:t>
            </w:r>
          </w:p>
        </w:tc>
      </w:tr>
      <w:tr w:rsidR="004B77BA" w:rsidRPr="00077BC1" w14:paraId="62F24A95" w14:textId="77777777" w:rsidTr="003F40D2">
        <w:tc>
          <w:tcPr>
            <w:tcW w:w="4816" w:type="dxa"/>
          </w:tcPr>
          <w:p w14:paraId="7152A3B9" w14:textId="77777777" w:rsidR="004B77BA" w:rsidRPr="00077BC1" w:rsidRDefault="004B77BA" w:rsidP="0024237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077BC1">
              <w:rPr>
                <w:rFonts w:cs="Calibri,Bold"/>
                <w:b/>
                <w:bCs/>
                <w:sz w:val="24"/>
                <w:szCs w:val="24"/>
              </w:rPr>
              <w:t>Risultati raggiunti</w:t>
            </w:r>
          </w:p>
          <w:p w14:paraId="0A5FF116" w14:textId="77777777" w:rsidR="004B77BA" w:rsidRPr="00077BC1" w:rsidRDefault="004B77BA" w:rsidP="0024237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Italic"/>
                <w:i/>
                <w:iCs/>
                <w:sz w:val="24"/>
                <w:szCs w:val="24"/>
              </w:rPr>
            </w:pPr>
            <w:r w:rsidRPr="00077BC1">
              <w:rPr>
                <w:rFonts w:cs="Calibri"/>
                <w:sz w:val="24"/>
                <w:szCs w:val="24"/>
              </w:rPr>
              <w:t>(</w:t>
            </w:r>
            <w:r w:rsidRPr="00077BC1">
              <w:rPr>
                <w:rFonts w:cs="Calibri,Italic"/>
                <w:i/>
                <w:iCs/>
                <w:sz w:val="24"/>
                <w:szCs w:val="24"/>
              </w:rPr>
              <w:t>in termini di</w:t>
            </w:r>
          </w:p>
          <w:p w14:paraId="1DB09CA8" w14:textId="77777777" w:rsidR="004B77BA" w:rsidRPr="00077BC1" w:rsidRDefault="004B77BA" w:rsidP="0024237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Italic"/>
                <w:i/>
                <w:iCs/>
                <w:sz w:val="24"/>
                <w:szCs w:val="24"/>
              </w:rPr>
            </w:pPr>
            <w:r w:rsidRPr="00077BC1">
              <w:rPr>
                <w:rFonts w:cs="Calibri,Italic"/>
                <w:i/>
                <w:iCs/>
                <w:sz w:val="24"/>
                <w:szCs w:val="24"/>
              </w:rPr>
              <w:t>conoscenze,</w:t>
            </w:r>
          </w:p>
          <w:p w14:paraId="1B768D55" w14:textId="77777777" w:rsidR="004B77BA" w:rsidRPr="00077BC1" w:rsidRDefault="004B77BA" w:rsidP="00242376">
            <w:pPr>
              <w:spacing w:after="0" w:line="240" w:lineRule="auto"/>
              <w:rPr>
                <w:sz w:val="24"/>
                <w:szCs w:val="24"/>
              </w:rPr>
            </w:pPr>
            <w:r w:rsidRPr="00077BC1">
              <w:rPr>
                <w:rFonts w:cs="Calibri,Italic"/>
                <w:i/>
                <w:iCs/>
                <w:sz w:val="24"/>
                <w:szCs w:val="24"/>
              </w:rPr>
              <w:t>competenze e abilità</w:t>
            </w:r>
            <w:r w:rsidRPr="00077BC1">
              <w:rPr>
                <w:rFonts w:cs="Calibri"/>
                <w:sz w:val="24"/>
                <w:szCs w:val="24"/>
              </w:rPr>
              <w:t>)</w:t>
            </w:r>
          </w:p>
        </w:tc>
        <w:tc>
          <w:tcPr>
            <w:tcW w:w="4812" w:type="dxa"/>
          </w:tcPr>
          <w:p w14:paraId="2E18C77A" w14:textId="77777777" w:rsidR="003F7CFB" w:rsidRPr="00077BC1" w:rsidRDefault="003F7CFB" w:rsidP="008F7C68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u w:val="single"/>
              </w:rPr>
            </w:pPr>
            <w:r w:rsidRPr="00077BC1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u w:val="single"/>
              </w:rPr>
              <w:t xml:space="preserve">Conoscenze: </w:t>
            </w:r>
          </w:p>
          <w:p w14:paraId="347BDD08" w14:textId="77777777" w:rsidR="00077BC1" w:rsidRPr="00077BC1" w:rsidRDefault="00077BC1" w:rsidP="00077BC1">
            <w:pPr>
              <w:pStyle w:val="NormaleWeb"/>
              <w:numPr>
                <w:ilvl w:val="0"/>
                <w:numId w:val="36"/>
              </w:numPr>
              <w:spacing w:before="0" w:beforeAutospacing="0" w:after="0" w:afterAutospacing="0"/>
              <w:ind w:left="360" w:right="12"/>
              <w:textAlignment w:val="baseline"/>
              <w:rPr>
                <w:rFonts w:asciiTheme="minorHAnsi" w:hAnsiTheme="minorHAnsi" w:cstheme="minorHAnsi"/>
                <w:color w:val="000000"/>
              </w:rPr>
            </w:pPr>
            <w:r w:rsidRPr="00077BC1">
              <w:rPr>
                <w:rFonts w:asciiTheme="minorHAnsi" w:hAnsiTheme="minorHAnsi" w:cstheme="minorHAnsi"/>
                <w:color w:val="000000"/>
              </w:rPr>
              <w:t>Individuare le principali proprietà di una funzione</w:t>
            </w:r>
          </w:p>
          <w:p w14:paraId="0EDB4DCE" w14:textId="77777777" w:rsidR="00077BC1" w:rsidRPr="00077BC1" w:rsidRDefault="00077BC1" w:rsidP="00077BC1">
            <w:pPr>
              <w:pStyle w:val="NormaleWeb"/>
              <w:numPr>
                <w:ilvl w:val="0"/>
                <w:numId w:val="36"/>
              </w:numPr>
              <w:spacing w:before="0" w:beforeAutospacing="0" w:after="0" w:afterAutospacing="0"/>
              <w:ind w:left="360" w:right="12"/>
              <w:textAlignment w:val="baseline"/>
              <w:rPr>
                <w:rFonts w:asciiTheme="minorHAnsi" w:hAnsiTheme="minorHAnsi" w:cstheme="minorHAnsi"/>
                <w:color w:val="000000"/>
              </w:rPr>
            </w:pPr>
            <w:r w:rsidRPr="00077BC1">
              <w:rPr>
                <w:rFonts w:asciiTheme="minorHAnsi" w:hAnsiTheme="minorHAnsi" w:cstheme="minorHAnsi"/>
                <w:color w:val="000000"/>
              </w:rPr>
              <w:t>Apprendere il concetto di limite di una funzione</w:t>
            </w:r>
          </w:p>
          <w:p w14:paraId="0E449FC5" w14:textId="77777777" w:rsidR="00077BC1" w:rsidRPr="00077BC1" w:rsidRDefault="00077BC1" w:rsidP="00077BC1">
            <w:pPr>
              <w:pStyle w:val="NormaleWeb"/>
              <w:numPr>
                <w:ilvl w:val="0"/>
                <w:numId w:val="36"/>
              </w:numPr>
              <w:spacing w:before="0" w:beforeAutospacing="0" w:after="0" w:afterAutospacing="0"/>
              <w:ind w:left="360" w:right="12"/>
              <w:textAlignment w:val="baseline"/>
              <w:rPr>
                <w:rFonts w:asciiTheme="minorHAnsi" w:hAnsiTheme="minorHAnsi" w:cstheme="minorHAnsi"/>
                <w:color w:val="000000"/>
              </w:rPr>
            </w:pPr>
            <w:r w:rsidRPr="00077BC1">
              <w:rPr>
                <w:rFonts w:asciiTheme="minorHAnsi" w:hAnsiTheme="minorHAnsi" w:cstheme="minorHAnsi"/>
                <w:color w:val="000000"/>
              </w:rPr>
              <w:t>Saper calcolare i limiti delle funzioni</w:t>
            </w:r>
          </w:p>
          <w:p w14:paraId="41ABFBAB" w14:textId="77777777" w:rsidR="00077BC1" w:rsidRPr="00077BC1" w:rsidRDefault="00077BC1" w:rsidP="00077BC1">
            <w:pPr>
              <w:pStyle w:val="NormaleWeb"/>
              <w:numPr>
                <w:ilvl w:val="0"/>
                <w:numId w:val="36"/>
              </w:numPr>
              <w:spacing w:before="0" w:beforeAutospacing="0" w:after="0" w:afterAutospacing="0"/>
              <w:ind w:left="360" w:right="12"/>
              <w:textAlignment w:val="baseline"/>
              <w:rPr>
                <w:rFonts w:asciiTheme="minorHAnsi" w:hAnsiTheme="minorHAnsi" w:cstheme="minorHAnsi"/>
                <w:color w:val="000000"/>
              </w:rPr>
            </w:pPr>
            <w:r w:rsidRPr="00077BC1">
              <w:rPr>
                <w:rFonts w:asciiTheme="minorHAnsi" w:hAnsiTheme="minorHAnsi" w:cstheme="minorHAnsi"/>
                <w:color w:val="000000"/>
              </w:rPr>
              <w:t>Saper calcolare la derivata di una funzione</w:t>
            </w:r>
          </w:p>
          <w:p w14:paraId="7DE2A67C" w14:textId="77777777" w:rsidR="00077BC1" w:rsidRPr="00077BC1" w:rsidRDefault="00077BC1" w:rsidP="00077BC1">
            <w:pPr>
              <w:pStyle w:val="NormaleWeb"/>
              <w:numPr>
                <w:ilvl w:val="0"/>
                <w:numId w:val="36"/>
              </w:numPr>
              <w:spacing w:before="0" w:beforeAutospacing="0" w:after="0" w:afterAutospacing="0"/>
              <w:ind w:left="360" w:right="12"/>
              <w:textAlignment w:val="baseline"/>
              <w:rPr>
                <w:rFonts w:asciiTheme="minorHAnsi" w:hAnsiTheme="minorHAnsi" w:cstheme="minorHAnsi"/>
                <w:color w:val="000000"/>
              </w:rPr>
            </w:pPr>
            <w:r w:rsidRPr="00077BC1">
              <w:rPr>
                <w:rFonts w:asciiTheme="minorHAnsi" w:hAnsiTheme="minorHAnsi" w:cstheme="minorHAnsi"/>
                <w:color w:val="000000"/>
              </w:rPr>
              <w:t>Applicare i Teoremi sulle funzioni derivabili </w:t>
            </w:r>
          </w:p>
          <w:p w14:paraId="7B19DB4E" w14:textId="77777777" w:rsidR="00077BC1" w:rsidRPr="00077BC1" w:rsidRDefault="00077BC1" w:rsidP="00077BC1">
            <w:pPr>
              <w:pStyle w:val="NormaleWeb"/>
              <w:numPr>
                <w:ilvl w:val="0"/>
                <w:numId w:val="36"/>
              </w:numPr>
              <w:spacing w:before="0" w:beforeAutospacing="0" w:after="0" w:afterAutospacing="0"/>
              <w:ind w:left="360" w:right="12"/>
              <w:textAlignment w:val="baseline"/>
              <w:rPr>
                <w:rFonts w:asciiTheme="minorHAnsi" w:hAnsiTheme="minorHAnsi" w:cstheme="minorHAnsi"/>
                <w:color w:val="000000"/>
              </w:rPr>
            </w:pPr>
            <w:r w:rsidRPr="00077BC1">
              <w:rPr>
                <w:rFonts w:asciiTheme="minorHAnsi" w:hAnsiTheme="minorHAnsi" w:cstheme="minorHAnsi"/>
                <w:color w:val="000000"/>
              </w:rPr>
              <w:t>Studiare i massimi i minimi e i flessi delle funzioni</w:t>
            </w:r>
          </w:p>
          <w:p w14:paraId="29FF2DB5" w14:textId="77777777" w:rsidR="00077BC1" w:rsidRPr="00077BC1" w:rsidRDefault="00077BC1" w:rsidP="00077BC1">
            <w:pPr>
              <w:pStyle w:val="NormaleWeb"/>
              <w:numPr>
                <w:ilvl w:val="0"/>
                <w:numId w:val="36"/>
              </w:numPr>
              <w:spacing w:before="0" w:beforeAutospacing="0" w:after="0" w:afterAutospacing="0"/>
              <w:ind w:left="360" w:right="12"/>
              <w:textAlignment w:val="baseline"/>
              <w:rPr>
                <w:rFonts w:asciiTheme="minorHAnsi" w:hAnsiTheme="minorHAnsi" w:cstheme="minorHAnsi"/>
                <w:color w:val="000000"/>
              </w:rPr>
            </w:pPr>
            <w:r w:rsidRPr="00077BC1">
              <w:rPr>
                <w:rFonts w:asciiTheme="minorHAnsi" w:hAnsiTheme="minorHAnsi" w:cstheme="minorHAnsi"/>
                <w:color w:val="000000"/>
              </w:rPr>
              <w:t>Studiare il comportamento di una funzione reale di variabile reale</w:t>
            </w:r>
          </w:p>
          <w:p w14:paraId="3D8941A9" w14:textId="77777777" w:rsidR="00077BC1" w:rsidRPr="00077BC1" w:rsidRDefault="00077BC1" w:rsidP="00077BC1">
            <w:pPr>
              <w:pStyle w:val="NormaleWeb"/>
              <w:numPr>
                <w:ilvl w:val="0"/>
                <w:numId w:val="36"/>
              </w:numPr>
              <w:spacing w:before="0" w:beforeAutospacing="0" w:after="0" w:afterAutospacing="0"/>
              <w:ind w:left="360" w:right="12"/>
              <w:textAlignment w:val="baseline"/>
              <w:rPr>
                <w:rFonts w:asciiTheme="minorHAnsi" w:hAnsiTheme="minorHAnsi" w:cstheme="minorHAnsi"/>
                <w:color w:val="000000"/>
              </w:rPr>
            </w:pPr>
            <w:r w:rsidRPr="00077BC1">
              <w:rPr>
                <w:rFonts w:asciiTheme="minorHAnsi" w:hAnsiTheme="minorHAnsi" w:cstheme="minorHAnsi"/>
                <w:color w:val="000000"/>
              </w:rPr>
              <w:t>Applicare lo studio di funzioni</w:t>
            </w:r>
          </w:p>
          <w:p w14:paraId="59130135" w14:textId="1659A547" w:rsidR="00077BC1" w:rsidRPr="00077BC1" w:rsidRDefault="00077BC1" w:rsidP="00077BC1">
            <w:pPr>
              <w:pStyle w:val="NormaleWeb"/>
              <w:numPr>
                <w:ilvl w:val="0"/>
                <w:numId w:val="36"/>
              </w:numPr>
              <w:spacing w:before="0" w:beforeAutospacing="0" w:after="0" w:afterAutospacing="0"/>
              <w:ind w:left="360" w:right="12"/>
              <w:textAlignment w:val="baseline"/>
              <w:rPr>
                <w:rFonts w:asciiTheme="minorHAnsi" w:hAnsiTheme="minorHAnsi" w:cstheme="minorHAnsi"/>
                <w:color w:val="000000"/>
              </w:rPr>
            </w:pPr>
            <w:r w:rsidRPr="00077BC1">
              <w:rPr>
                <w:rFonts w:asciiTheme="minorHAnsi" w:hAnsiTheme="minorHAnsi" w:cstheme="minorHAnsi"/>
                <w:color w:val="000000"/>
              </w:rPr>
              <w:t>Apprendere il concetto di integrazione di una funzione</w:t>
            </w:r>
          </w:p>
          <w:p w14:paraId="780C6153" w14:textId="3B3E1E09" w:rsidR="008F7C68" w:rsidRPr="00077BC1" w:rsidRDefault="003F7CFB" w:rsidP="008F7C68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u w:val="single"/>
              </w:rPr>
            </w:pPr>
            <w:r w:rsidRPr="00077BC1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u w:val="single"/>
              </w:rPr>
              <w:t>Competenze:</w:t>
            </w:r>
          </w:p>
          <w:p w14:paraId="37C6E48E" w14:textId="77777777" w:rsidR="00D83F7B" w:rsidRPr="00077BC1" w:rsidRDefault="00D83F7B" w:rsidP="00D83F7B">
            <w:pPr>
              <w:pStyle w:val="NormaleWeb"/>
              <w:numPr>
                <w:ilvl w:val="0"/>
                <w:numId w:val="35"/>
              </w:numPr>
              <w:spacing w:before="0" w:beforeAutospacing="0" w:after="0" w:afterAutospacing="0"/>
              <w:ind w:left="360" w:right="12"/>
              <w:textAlignment w:val="baseline"/>
              <w:rPr>
                <w:rFonts w:asciiTheme="minorHAnsi" w:hAnsiTheme="minorHAnsi" w:cstheme="minorHAnsi"/>
                <w:color w:val="000000"/>
              </w:rPr>
            </w:pPr>
            <w:r w:rsidRPr="00077BC1">
              <w:rPr>
                <w:rFonts w:asciiTheme="minorHAnsi" w:hAnsiTheme="minorHAnsi" w:cstheme="minorHAnsi"/>
                <w:color w:val="000000"/>
              </w:rPr>
              <w:t xml:space="preserve">Utilizzare le tecniche e le procedure del calcolo aritmetico e algebrico, </w:t>
            </w:r>
            <w:r w:rsidRPr="00077BC1">
              <w:rPr>
                <w:rFonts w:asciiTheme="minorHAnsi" w:hAnsiTheme="minorHAnsi" w:cstheme="minorHAnsi"/>
                <w:color w:val="000000"/>
              </w:rPr>
              <w:lastRenderedPageBreak/>
              <w:t>rappresentandole anche sotto forma grafica. </w:t>
            </w:r>
          </w:p>
          <w:p w14:paraId="643ADBF3" w14:textId="77777777" w:rsidR="00D83F7B" w:rsidRPr="00077BC1" w:rsidRDefault="00D83F7B" w:rsidP="00D83F7B">
            <w:pPr>
              <w:pStyle w:val="NormaleWeb"/>
              <w:numPr>
                <w:ilvl w:val="0"/>
                <w:numId w:val="35"/>
              </w:numPr>
              <w:spacing w:before="0" w:beforeAutospacing="0" w:after="0" w:afterAutospacing="0"/>
              <w:ind w:left="360" w:right="12"/>
              <w:textAlignment w:val="baseline"/>
              <w:rPr>
                <w:rFonts w:asciiTheme="minorHAnsi" w:hAnsiTheme="minorHAnsi" w:cstheme="minorHAnsi"/>
                <w:color w:val="000000"/>
              </w:rPr>
            </w:pPr>
            <w:r w:rsidRPr="00077BC1">
              <w:rPr>
                <w:rFonts w:asciiTheme="minorHAnsi" w:hAnsiTheme="minorHAnsi" w:cstheme="minorHAnsi"/>
                <w:color w:val="000000"/>
              </w:rPr>
              <w:t>Confrontare e analizzare figure geometriche individuando invarianti e relazioni. </w:t>
            </w:r>
          </w:p>
          <w:p w14:paraId="4114D43E" w14:textId="77777777" w:rsidR="00D83F7B" w:rsidRPr="00077BC1" w:rsidRDefault="00D83F7B" w:rsidP="00D83F7B">
            <w:pPr>
              <w:pStyle w:val="NormaleWeb"/>
              <w:numPr>
                <w:ilvl w:val="0"/>
                <w:numId w:val="35"/>
              </w:numPr>
              <w:spacing w:before="0" w:beforeAutospacing="0" w:after="0" w:afterAutospacing="0"/>
              <w:ind w:left="360" w:right="12"/>
              <w:textAlignment w:val="baseline"/>
              <w:rPr>
                <w:rFonts w:asciiTheme="minorHAnsi" w:hAnsiTheme="minorHAnsi" w:cstheme="minorHAnsi"/>
                <w:color w:val="000000"/>
              </w:rPr>
            </w:pPr>
            <w:r w:rsidRPr="00077BC1">
              <w:rPr>
                <w:rFonts w:asciiTheme="minorHAnsi" w:hAnsiTheme="minorHAnsi" w:cstheme="minorHAnsi"/>
                <w:color w:val="000000"/>
              </w:rPr>
              <w:t>Individuare le strategie appropriate per la soluzione dei problemi. </w:t>
            </w:r>
          </w:p>
          <w:p w14:paraId="571F15A1" w14:textId="77777777" w:rsidR="00D83F7B" w:rsidRPr="00077BC1" w:rsidRDefault="00D83F7B" w:rsidP="00D83F7B">
            <w:pPr>
              <w:pStyle w:val="NormaleWeb"/>
              <w:numPr>
                <w:ilvl w:val="0"/>
                <w:numId w:val="35"/>
              </w:numPr>
              <w:spacing w:before="0" w:beforeAutospacing="0" w:after="0" w:afterAutospacing="0"/>
              <w:ind w:left="360" w:right="113"/>
              <w:textAlignment w:val="baseline"/>
              <w:rPr>
                <w:rFonts w:asciiTheme="minorHAnsi" w:hAnsiTheme="minorHAnsi" w:cstheme="minorHAnsi"/>
                <w:color w:val="000000"/>
              </w:rPr>
            </w:pPr>
            <w:r w:rsidRPr="00077BC1">
              <w:rPr>
                <w:rFonts w:asciiTheme="minorHAnsi" w:hAnsiTheme="minorHAnsi" w:cstheme="minorHAnsi"/>
                <w:color w:val="000000"/>
              </w:rPr>
              <w:t xml:space="preserve">Analizzare dati e interpretarli sviluppando deduzioni e ragionamenti sugli stessi anche con l’ausilio di rappresentazioni grafiche, usando consapevolmente gli strumenti di calcolo e le potenzialità offerte da applicazioni specifiche di tipo informatico. </w:t>
            </w:r>
          </w:p>
          <w:p w14:paraId="61F5E988" w14:textId="77777777" w:rsidR="003F7CFB" w:rsidRPr="00077BC1" w:rsidRDefault="003F7CFB" w:rsidP="003F7CFB">
            <w:pPr>
              <w:spacing w:after="0" w:line="240" w:lineRule="auto"/>
              <w:ind w:left="284"/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  <w:r w:rsidRPr="00077BC1"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  <w:t>Abilità:</w:t>
            </w:r>
          </w:p>
          <w:p w14:paraId="6D9B45CD" w14:textId="77777777" w:rsidR="00077BC1" w:rsidRPr="00077BC1" w:rsidRDefault="00077BC1" w:rsidP="00077BC1">
            <w:pPr>
              <w:pStyle w:val="NormaleWeb"/>
              <w:numPr>
                <w:ilvl w:val="0"/>
                <w:numId w:val="37"/>
              </w:numPr>
              <w:spacing w:before="0" w:beforeAutospacing="0" w:after="0" w:afterAutospacing="0"/>
              <w:ind w:left="360" w:right="12"/>
              <w:textAlignment w:val="baseline"/>
              <w:rPr>
                <w:rFonts w:asciiTheme="minorHAnsi" w:hAnsiTheme="minorHAnsi" w:cstheme="minorHAnsi"/>
                <w:color w:val="000000"/>
              </w:rPr>
            </w:pPr>
            <w:r w:rsidRPr="00077BC1">
              <w:rPr>
                <w:rFonts w:asciiTheme="minorHAnsi" w:hAnsiTheme="minorHAnsi" w:cstheme="minorHAnsi"/>
                <w:color w:val="000000"/>
              </w:rPr>
              <w:t>Utilizzare in modo corretto e consapevole procedure e metodi di calcolo. </w:t>
            </w:r>
          </w:p>
          <w:p w14:paraId="78D1C5B3" w14:textId="77777777" w:rsidR="00077BC1" w:rsidRPr="00077BC1" w:rsidRDefault="00077BC1" w:rsidP="00077BC1">
            <w:pPr>
              <w:pStyle w:val="NormaleWeb"/>
              <w:numPr>
                <w:ilvl w:val="0"/>
                <w:numId w:val="37"/>
              </w:numPr>
              <w:spacing w:before="0" w:beforeAutospacing="0" w:after="0" w:afterAutospacing="0"/>
              <w:ind w:left="360" w:right="12"/>
              <w:textAlignment w:val="baseline"/>
              <w:rPr>
                <w:rFonts w:asciiTheme="minorHAnsi" w:hAnsiTheme="minorHAnsi" w:cstheme="minorHAnsi"/>
                <w:color w:val="000000"/>
              </w:rPr>
            </w:pPr>
            <w:r w:rsidRPr="00077BC1">
              <w:rPr>
                <w:rFonts w:asciiTheme="minorHAnsi" w:hAnsiTheme="minorHAnsi" w:cstheme="minorHAnsi"/>
                <w:color w:val="000000"/>
              </w:rPr>
              <w:t>Saper definire ed esprimere i concetti matematici, esporre i contenuti e argomentare utilizzando un linguaggio formalizzato appropriato.</w:t>
            </w:r>
          </w:p>
          <w:p w14:paraId="229A6A87" w14:textId="77777777" w:rsidR="00077BC1" w:rsidRPr="00077BC1" w:rsidRDefault="00077BC1" w:rsidP="00077BC1">
            <w:pPr>
              <w:pStyle w:val="NormaleWeb"/>
              <w:numPr>
                <w:ilvl w:val="0"/>
                <w:numId w:val="37"/>
              </w:numPr>
              <w:spacing w:before="0" w:beforeAutospacing="0" w:after="0" w:afterAutospacing="0"/>
              <w:ind w:left="360" w:right="12"/>
              <w:textAlignment w:val="baseline"/>
              <w:rPr>
                <w:rFonts w:asciiTheme="minorHAnsi" w:hAnsiTheme="minorHAnsi" w:cstheme="minorHAnsi"/>
                <w:color w:val="000000"/>
              </w:rPr>
            </w:pPr>
            <w:r w:rsidRPr="00077BC1">
              <w:rPr>
                <w:rFonts w:asciiTheme="minorHAnsi" w:hAnsiTheme="minorHAnsi" w:cstheme="minorHAnsi"/>
                <w:color w:val="000000"/>
              </w:rPr>
              <w:t>Saper analizzare una situazione problematica individuando l'ambito matematico nel quale collocare il modello interpretativo.</w:t>
            </w:r>
          </w:p>
          <w:p w14:paraId="18F57252" w14:textId="77777777" w:rsidR="00077BC1" w:rsidRPr="00077BC1" w:rsidRDefault="00077BC1" w:rsidP="00077BC1">
            <w:pPr>
              <w:pStyle w:val="NormaleWeb"/>
              <w:numPr>
                <w:ilvl w:val="0"/>
                <w:numId w:val="37"/>
              </w:numPr>
              <w:spacing w:before="0" w:beforeAutospacing="0" w:after="0" w:afterAutospacing="0"/>
              <w:ind w:left="360" w:right="12"/>
              <w:textAlignment w:val="baseline"/>
              <w:rPr>
                <w:rFonts w:asciiTheme="minorHAnsi" w:hAnsiTheme="minorHAnsi" w:cstheme="minorHAnsi"/>
                <w:color w:val="000000"/>
              </w:rPr>
            </w:pPr>
            <w:r w:rsidRPr="00077BC1">
              <w:rPr>
                <w:rFonts w:asciiTheme="minorHAnsi" w:hAnsiTheme="minorHAnsi" w:cstheme="minorHAnsi"/>
                <w:color w:val="000000"/>
              </w:rPr>
              <w:t>Saper individuare le informazioni (conoscenze e dati) necessarie per la risoluzione di un problema e saperle rappresentare ed elaborare in modo efficace.</w:t>
            </w:r>
          </w:p>
          <w:p w14:paraId="5C05BB60" w14:textId="2D7A07F5" w:rsidR="003F7CFB" w:rsidRPr="00077BC1" w:rsidRDefault="00077BC1" w:rsidP="00077BC1">
            <w:pPr>
              <w:pStyle w:val="NormaleWeb"/>
              <w:numPr>
                <w:ilvl w:val="0"/>
                <w:numId w:val="37"/>
              </w:numPr>
              <w:spacing w:before="0" w:beforeAutospacing="0" w:after="0" w:afterAutospacing="0"/>
              <w:ind w:left="360" w:right="12"/>
              <w:textAlignment w:val="baseline"/>
              <w:rPr>
                <w:rFonts w:asciiTheme="minorHAnsi" w:hAnsiTheme="minorHAnsi" w:cstheme="minorHAnsi"/>
                <w:color w:val="000000"/>
              </w:rPr>
            </w:pPr>
            <w:r w:rsidRPr="00077BC1">
              <w:rPr>
                <w:rFonts w:asciiTheme="minorHAnsi" w:hAnsiTheme="minorHAnsi" w:cstheme="minorHAnsi"/>
                <w:color w:val="000000"/>
              </w:rPr>
              <w:t>Saper analizzare e interpretare i risultati ottenuti nella risoluzione matematica di un problema.</w:t>
            </w:r>
          </w:p>
        </w:tc>
      </w:tr>
      <w:tr w:rsidR="00C4002A" w:rsidRPr="00077BC1" w14:paraId="01FC9FEF" w14:textId="77777777" w:rsidTr="00C4172A">
        <w:trPr>
          <w:trHeight w:val="699"/>
        </w:trPr>
        <w:tc>
          <w:tcPr>
            <w:tcW w:w="4816" w:type="dxa"/>
          </w:tcPr>
          <w:p w14:paraId="019E7EE1" w14:textId="77777777" w:rsidR="00C4002A" w:rsidRPr="00077BC1" w:rsidRDefault="00C4002A" w:rsidP="001C079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077BC1">
              <w:rPr>
                <w:rFonts w:cs="Calibri,Bold"/>
                <w:b/>
                <w:bCs/>
                <w:sz w:val="24"/>
                <w:szCs w:val="24"/>
              </w:rPr>
              <w:t>INSEGNAMENTO TRASVERSALE DI EDUCAZIONE CIVICA</w:t>
            </w:r>
          </w:p>
        </w:tc>
        <w:tc>
          <w:tcPr>
            <w:tcW w:w="4812" w:type="dxa"/>
          </w:tcPr>
          <w:p w14:paraId="38763CE7" w14:textId="50B290D1" w:rsidR="001C0793" w:rsidRPr="00077BC1" w:rsidRDefault="001A2906" w:rsidP="00C4172A">
            <w:pPr>
              <w:spacing w:after="0" w:line="240" w:lineRule="auto"/>
              <w:rPr>
                <w:sz w:val="24"/>
                <w:szCs w:val="24"/>
              </w:rPr>
            </w:pPr>
            <w:r w:rsidRPr="00077BC1">
              <w:rPr>
                <w:sz w:val="24"/>
                <w:szCs w:val="24"/>
              </w:rPr>
              <w:t>Per quanto attiene a</w:t>
            </w:r>
            <w:r w:rsidR="00CB5A23" w:rsidRPr="00077BC1">
              <w:rPr>
                <w:sz w:val="24"/>
                <w:szCs w:val="24"/>
              </w:rPr>
              <w:t xml:space="preserve">ll’insegnamento trasversale dell’Educazione civica, </w:t>
            </w:r>
            <w:r w:rsidRPr="00077BC1">
              <w:rPr>
                <w:sz w:val="24"/>
                <w:szCs w:val="24"/>
              </w:rPr>
              <w:t xml:space="preserve">ai sensi dell’articolo 3 della legge 20 agosto 2019, n. 92 e </w:t>
            </w:r>
            <w:proofErr w:type="spellStart"/>
            <w:r w:rsidRPr="00077BC1">
              <w:rPr>
                <w:sz w:val="24"/>
                <w:szCs w:val="24"/>
              </w:rPr>
              <w:t>s.m.i.</w:t>
            </w:r>
            <w:proofErr w:type="spellEnd"/>
            <w:r w:rsidRPr="00077BC1">
              <w:rPr>
                <w:sz w:val="24"/>
                <w:szCs w:val="24"/>
              </w:rPr>
              <w:t xml:space="preserve"> e del D.M. n. 35 del 22 giugno 2020 – Linee guida per l’insegnamento dell’educazione civica, relativamente alla </w:t>
            </w:r>
            <w:r w:rsidR="00C4002A" w:rsidRPr="00077BC1">
              <w:rPr>
                <w:sz w:val="24"/>
                <w:szCs w:val="24"/>
              </w:rPr>
              <w:t>tematica generale</w:t>
            </w:r>
            <w:r w:rsidRPr="00077BC1">
              <w:rPr>
                <w:sz w:val="24"/>
                <w:szCs w:val="24"/>
              </w:rPr>
              <w:t xml:space="preserve"> del trimestre: “</w:t>
            </w:r>
            <w:r w:rsidR="009B7FAF" w:rsidRPr="009B7FAF">
              <w:rPr>
                <w:sz w:val="24"/>
                <w:szCs w:val="24"/>
              </w:rPr>
              <w:t>Fenomeni migratori</w:t>
            </w:r>
            <w:r w:rsidRPr="009B7FAF">
              <w:rPr>
                <w:sz w:val="24"/>
                <w:szCs w:val="24"/>
              </w:rPr>
              <w:t>”</w:t>
            </w:r>
            <w:r w:rsidR="009B7FAF" w:rsidRPr="009B7FAF">
              <w:rPr>
                <w:sz w:val="24"/>
                <w:szCs w:val="24"/>
              </w:rPr>
              <w:t>,</w:t>
            </w:r>
            <w:r w:rsidRPr="00077BC1">
              <w:rPr>
                <w:sz w:val="24"/>
                <w:szCs w:val="24"/>
              </w:rPr>
              <w:t xml:space="preserve"> </w:t>
            </w:r>
            <w:r w:rsidR="00C4002A" w:rsidRPr="00077BC1">
              <w:rPr>
                <w:sz w:val="24"/>
                <w:szCs w:val="24"/>
              </w:rPr>
              <w:t>i contenuti declinati</w:t>
            </w:r>
            <w:r w:rsidRPr="00077BC1">
              <w:rPr>
                <w:sz w:val="24"/>
                <w:szCs w:val="24"/>
              </w:rPr>
              <w:t xml:space="preserve"> </w:t>
            </w:r>
            <w:r w:rsidR="009B7FAF">
              <w:rPr>
                <w:sz w:val="24"/>
                <w:szCs w:val="24"/>
              </w:rPr>
              <w:t xml:space="preserve">in Matematica </w:t>
            </w:r>
            <w:r w:rsidRPr="00077BC1">
              <w:rPr>
                <w:sz w:val="24"/>
                <w:szCs w:val="24"/>
              </w:rPr>
              <w:t>sono stati i seguenti:</w:t>
            </w:r>
          </w:p>
          <w:p w14:paraId="703D7D4B" w14:textId="349DF281" w:rsidR="009F758B" w:rsidRPr="009B7FAF" w:rsidRDefault="00C4172A" w:rsidP="00C4172A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Sviluppo sostenibile. Educazione ambientale.</w:t>
            </w:r>
          </w:p>
        </w:tc>
      </w:tr>
    </w:tbl>
    <w:p w14:paraId="539046B3" w14:textId="77777777" w:rsidR="008E7507" w:rsidRPr="00077BC1" w:rsidRDefault="008E7507" w:rsidP="008C4D21">
      <w:pPr>
        <w:rPr>
          <w:sz w:val="24"/>
          <w:szCs w:val="24"/>
        </w:rPr>
      </w:pPr>
    </w:p>
    <w:p w14:paraId="60F527AE" w14:textId="77777777" w:rsidR="008E7507" w:rsidRPr="00077BC1" w:rsidRDefault="00596A22" w:rsidP="00A30DA6">
      <w:pPr>
        <w:jc w:val="right"/>
        <w:rPr>
          <w:sz w:val="24"/>
          <w:szCs w:val="24"/>
        </w:rPr>
      </w:pPr>
      <w:r w:rsidRPr="00077BC1">
        <w:rPr>
          <w:sz w:val="24"/>
          <w:szCs w:val="24"/>
        </w:rPr>
        <w:t>IL</w:t>
      </w:r>
      <w:r w:rsidR="009F758B" w:rsidRPr="00077BC1">
        <w:rPr>
          <w:sz w:val="24"/>
          <w:szCs w:val="24"/>
        </w:rPr>
        <w:t>/LA</w:t>
      </w:r>
      <w:r w:rsidRPr="00077BC1">
        <w:rPr>
          <w:sz w:val="24"/>
          <w:szCs w:val="24"/>
        </w:rPr>
        <w:t xml:space="preserve"> DOCENTE:</w:t>
      </w:r>
    </w:p>
    <w:p w14:paraId="38002936" w14:textId="6040D0BF" w:rsidR="00030C40" w:rsidRPr="00077BC1" w:rsidRDefault="00CD0254" w:rsidP="00537924">
      <w:pPr>
        <w:jc w:val="right"/>
        <w:rPr>
          <w:sz w:val="24"/>
          <w:szCs w:val="24"/>
        </w:rPr>
      </w:pPr>
      <w:r>
        <w:rPr>
          <w:sz w:val="24"/>
          <w:szCs w:val="24"/>
        </w:rPr>
        <w:t>Prof.ssa Rita De Castris</w:t>
      </w:r>
    </w:p>
    <w:sectPr w:rsidR="00030C40" w:rsidRPr="00077BC1" w:rsidSect="00C4172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01835" w14:textId="77777777" w:rsidR="000B7211" w:rsidRDefault="000B7211" w:rsidP="00CF64D3">
      <w:pPr>
        <w:spacing w:after="0" w:line="240" w:lineRule="auto"/>
      </w:pPr>
      <w:r>
        <w:separator/>
      </w:r>
    </w:p>
  </w:endnote>
  <w:endnote w:type="continuationSeparator" w:id="0">
    <w:p w14:paraId="16D2D3C2" w14:textId="77777777" w:rsidR="000B7211" w:rsidRDefault="000B7211" w:rsidP="00CF6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,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86047" w14:textId="77777777" w:rsidR="000B7211" w:rsidRDefault="000B7211" w:rsidP="00CF64D3">
      <w:pPr>
        <w:spacing w:after="0" w:line="240" w:lineRule="auto"/>
      </w:pPr>
      <w:r>
        <w:separator/>
      </w:r>
    </w:p>
  </w:footnote>
  <w:footnote w:type="continuationSeparator" w:id="0">
    <w:p w14:paraId="4A97662E" w14:textId="77777777" w:rsidR="000B7211" w:rsidRDefault="000B7211" w:rsidP="00CF64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B0502A"/>
    <w:multiLevelType w:val="multilevel"/>
    <w:tmpl w:val="52305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502484"/>
    <w:multiLevelType w:val="multilevel"/>
    <w:tmpl w:val="2DD0D9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AC7215"/>
    <w:multiLevelType w:val="multilevel"/>
    <w:tmpl w:val="D3E0E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A12331"/>
    <w:multiLevelType w:val="hybridMultilevel"/>
    <w:tmpl w:val="22963CF8"/>
    <w:lvl w:ilvl="0" w:tplc="31B2FAA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E12290"/>
    <w:multiLevelType w:val="multilevel"/>
    <w:tmpl w:val="7374A6C0"/>
    <w:lvl w:ilvl="0">
      <w:start w:val="1"/>
      <w:numFmt w:val="bullet"/>
      <w:lvlText w:val=""/>
      <w:lvlJc w:val="left"/>
      <w:pPr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21365A0"/>
    <w:multiLevelType w:val="multilevel"/>
    <w:tmpl w:val="E58E01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2AF4442"/>
    <w:multiLevelType w:val="singleLevel"/>
    <w:tmpl w:val="B61AA308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38A161C"/>
    <w:multiLevelType w:val="multilevel"/>
    <w:tmpl w:val="E0B8A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313A38"/>
    <w:multiLevelType w:val="multilevel"/>
    <w:tmpl w:val="8B0A7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05D2ED5"/>
    <w:multiLevelType w:val="multilevel"/>
    <w:tmpl w:val="DEC4B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1FE1347"/>
    <w:multiLevelType w:val="multilevel"/>
    <w:tmpl w:val="75DCFF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56C2C1C"/>
    <w:multiLevelType w:val="hybridMultilevel"/>
    <w:tmpl w:val="F68CEC7C"/>
    <w:lvl w:ilvl="0" w:tplc="0B58792C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B120C2"/>
    <w:multiLevelType w:val="multilevel"/>
    <w:tmpl w:val="E7DA1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FB83CA1"/>
    <w:multiLevelType w:val="multilevel"/>
    <w:tmpl w:val="5CD26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72D3E3F"/>
    <w:multiLevelType w:val="hybridMultilevel"/>
    <w:tmpl w:val="B83A0A08"/>
    <w:lvl w:ilvl="0" w:tplc="97703C2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CF6B15"/>
    <w:multiLevelType w:val="multilevel"/>
    <w:tmpl w:val="ABDA3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A1844F7"/>
    <w:multiLevelType w:val="hybridMultilevel"/>
    <w:tmpl w:val="0A2C96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572525"/>
    <w:multiLevelType w:val="multilevel"/>
    <w:tmpl w:val="69F200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A77762C"/>
    <w:multiLevelType w:val="multilevel"/>
    <w:tmpl w:val="91388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C5C1EAC"/>
    <w:multiLevelType w:val="hybridMultilevel"/>
    <w:tmpl w:val="C34E188E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63F0433"/>
    <w:multiLevelType w:val="multilevel"/>
    <w:tmpl w:val="A146A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6890B2A"/>
    <w:multiLevelType w:val="hybridMultilevel"/>
    <w:tmpl w:val="F5CAE43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5604D8"/>
    <w:multiLevelType w:val="hybridMultilevel"/>
    <w:tmpl w:val="2AA697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C322A8"/>
    <w:multiLevelType w:val="hybridMultilevel"/>
    <w:tmpl w:val="2FFC21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060EDE"/>
    <w:multiLevelType w:val="hybridMultilevel"/>
    <w:tmpl w:val="03AE627A"/>
    <w:lvl w:ilvl="0" w:tplc="E1EA4FA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235895"/>
    <w:multiLevelType w:val="multilevel"/>
    <w:tmpl w:val="46EA1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193099C"/>
    <w:multiLevelType w:val="multilevel"/>
    <w:tmpl w:val="BDE221D6"/>
    <w:lvl w:ilvl="0">
      <w:start w:val="1"/>
      <w:numFmt w:val="bullet"/>
      <w:lvlText w:val="•"/>
      <w:lvlJc w:val="left"/>
      <w:pPr>
        <w:ind w:left="720" w:hanging="360"/>
      </w:pPr>
      <w:rPr>
        <w:rFonts w:ascii="Symbol" w:hAnsi="Symbol" w:cs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23B37B5"/>
    <w:multiLevelType w:val="multilevel"/>
    <w:tmpl w:val="C15699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430546A"/>
    <w:multiLevelType w:val="multilevel"/>
    <w:tmpl w:val="6FA0E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5251719"/>
    <w:multiLevelType w:val="multilevel"/>
    <w:tmpl w:val="A028B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02461F1"/>
    <w:multiLevelType w:val="multilevel"/>
    <w:tmpl w:val="4CF49D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0E30F69"/>
    <w:multiLevelType w:val="hybridMultilevel"/>
    <w:tmpl w:val="06DED8EE"/>
    <w:lvl w:ilvl="0" w:tplc="41EED5C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483C62"/>
    <w:multiLevelType w:val="hybridMultilevel"/>
    <w:tmpl w:val="7B645252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BD14E0"/>
    <w:multiLevelType w:val="hybridMultilevel"/>
    <w:tmpl w:val="4810F1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223467"/>
    <w:multiLevelType w:val="multilevel"/>
    <w:tmpl w:val="39D2B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8911ECD"/>
    <w:multiLevelType w:val="hybridMultilevel"/>
    <w:tmpl w:val="8E92EE7A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6" w15:restartNumberingAfterBreak="0">
    <w:nsid w:val="7FBB0FC8"/>
    <w:multiLevelType w:val="hybridMultilevel"/>
    <w:tmpl w:val="626648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5100184">
    <w:abstractNumId w:val="11"/>
  </w:num>
  <w:num w:numId="2" w16cid:durableId="2030447349">
    <w:abstractNumId w:val="36"/>
  </w:num>
  <w:num w:numId="3" w16cid:durableId="1747267117">
    <w:abstractNumId w:val="21"/>
  </w:num>
  <w:num w:numId="4" w16cid:durableId="1239369608">
    <w:abstractNumId w:val="4"/>
  </w:num>
  <w:num w:numId="5" w16cid:durableId="1955357207">
    <w:abstractNumId w:val="26"/>
  </w:num>
  <w:num w:numId="6" w16cid:durableId="1724907684">
    <w:abstractNumId w:val="6"/>
  </w:num>
  <w:num w:numId="7" w16cid:durableId="403913714">
    <w:abstractNumId w:val="31"/>
  </w:num>
  <w:num w:numId="8" w16cid:durableId="35392000">
    <w:abstractNumId w:val="33"/>
  </w:num>
  <w:num w:numId="9" w16cid:durableId="460152967">
    <w:abstractNumId w:val="32"/>
  </w:num>
  <w:num w:numId="10" w16cid:durableId="1851917320">
    <w:abstractNumId w:val="3"/>
  </w:num>
  <w:num w:numId="11" w16cid:durableId="1453359020">
    <w:abstractNumId w:val="14"/>
  </w:num>
  <w:num w:numId="12" w16cid:durableId="1537545332">
    <w:abstractNumId w:val="35"/>
  </w:num>
  <w:num w:numId="13" w16cid:durableId="238945301">
    <w:abstractNumId w:val="22"/>
  </w:num>
  <w:num w:numId="14" w16cid:durableId="99179513">
    <w:abstractNumId w:val="23"/>
  </w:num>
  <w:num w:numId="15" w16cid:durableId="449476850">
    <w:abstractNumId w:val="19"/>
  </w:num>
  <w:num w:numId="16" w16cid:durableId="1456633318">
    <w:abstractNumId w:val="16"/>
  </w:num>
  <w:num w:numId="17" w16cid:durableId="1285430646">
    <w:abstractNumId w:val="24"/>
  </w:num>
  <w:num w:numId="18" w16cid:durableId="1865630203">
    <w:abstractNumId w:val="15"/>
  </w:num>
  <w:num w:numId="19" w16cid:durableId="2032802641">
    <w:abstractNumId w:val="34"/>
  </w:num>
  <w:num w:numId="20" w16cid:durableId="565992949">
    <w:abstractNumId w:val="9"/>
  </w:num>
  <w:num w:numId="21" w16cid:durableId="1386295347">
    <w:abstractNumId w:val="25"/>
  </w:num>
  <w:num w:numId="22" w16cid:durableId="1253932192">
    <w:abstractNumId w:val="30"/>
  </w:num>
  <w:num w:numId="23" w16cid:durableId="1358849337">
    <w:abstractNumId w:val="2"/>
  </w:num>
  <w:num w:numId="24" w16cid:durableId="2143691571">
    <w:abstractNumId w:val="10"/>
  </w:num>
  <w:num w:numId="25" w16cid:durableId="139663124">
    <w:abstractNumId w:val="28"/>
  </w:num>
  <w:num w:numId="26" w16cid:durableId="1102533548">
    <w:abstractNumId w:val="27"/>
  </w:num>
  <w:num w:numId="27" w16cid:durableId="747456717">
    <w:abstractNumId w:val="8"/>
  </w:num>
  <w:num w:numId="28" w16cid:durableId="933587884">
    <w:abstractNumId w:val="1"/>
  </w:num>
  <w:num w:numId="29" w16cid:durableId="28339268">
    <w:abstractNumId w:val="18"/>
  </w:num>
  <w:num w:numId="30" w16cid:durableId="1383139279">
    <w:abstractNumId w:val="5"/>
  </w:num>
  <w:num w:numId="31" w16cid:durableId="1396004701">
    <w:abstractNumId w:val="0"/>
  </w:num>
  <w:num w:numId="32" w16cid:durableId="1300454792">
    <w:abstractNumId w:val="17"/>
  </w:num>
  <w:num w:numId="33" w16cid:durableId="1733960525">
    <w:abstractNumId w:val="20"/>
  </w:num>
  <w:num w:numId="34" w16cid:durableId="1865441572">
    <w:abstractNumId w:val="13"/>
  </w:num>
  <w:num w:numId="35" w16cid:durableId="2037926853">
    <w:abstractNumId w:val="12"/>
  </w:num>
  <w:num w:numId="36" w16cid:durableId="764761957">
    <w:abstractNumId w:val="7"/>
  </w:num>
  <w:num w:numId="37" w16cid:durableId="101692459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79E"/>
    <w:rsid w:val="00002804"/>
    <w:rsid w:val="00004E0B"/>
    <w:rsid w:val="00030C40"/>
    <w:rsid w:val="00031B81"/>
    <w:rsid w:val="00035816"/>
    <w:rsid w:val="00035C23"/>
    <w:rsid w:val="00074934"/>
    <w:rsid w:val="00077BC1"/>
    <w:rsid w:val="000A6192"/>
    <w:rsid w:val="000A6A51"/>
    <w:rsid w:val="000B7211"/>
    <w:rsid w:val="000B7BDA"/>
    <w:rsid w:val="000F73E4"/>
    <w:rsid w:val="00146FA4"/>
    <w:rsid w:val="0016316B"/>
    <w:rsid w:val="001A2906"/>
    <w:rsid w:val="001C0793"/>
    <w:rsid w:val="001C3742"/>
    <w:rsid w:val="001E2ACB"/>
    <w:rsid w:val="001E779E"/>
    <w:rsid w:val="00242376"/>
    <w:rsid w:val="002F16BB"/>
    <w:rsid w:val="00325224"/>
    <w:rsid w:val="00395BAA"/>
    <w:rsid w:val="003C0A19"/>
    <w:rsid w:val="003E13B1"/>
    <w:rsid w:val="003F40D2"/>
    <w:rsid w:val="003F6CEE"/>
    <w:rsid w:val="003F7CFB"/>
    <w:rsid w:val="00405D54"/>
    <w:rsid w:val="00405DA7"/>
    <w:rsid w:val="004475F4"/>
    <w:rsid w:val="004A4A1F"/>
    <w:rsid w:val="004A6B60"/>
    <w:rsid w:val="004B77BA"/>
    <w:rsid w:val="005148F7"/>
    <w:rsid w:val="00537924"/>
    <w:rsid w:val="005518A8"/>
    <w:rsid w:val="005535E0"/>
    <w:rsid w:val="005847D6"/>
    <w:rsid w:val="00596A22"/>
    <w:rsid w:val="005A106E"/>
    <w:rsid w:val="005B3D25"/>
    <w:rsid w:val="005B5DB3"/>
    <w:rsid w:val="005F0129"/>
    <w:rsid w:val="00667CA7"/>
    <w:rsid w:val="006C2921"/>
    <w:rsid w:val="006E1952"/>
    <w:rsid w:val="006E31D0"/>
    <w:rsid w:val="006F636D"/>
    <w:rsid w:val="0073429C"/>
    <w:rsid w:val="0074249C"/>
    <w:rsid w:val="0078010B"/>
    <w:rsid w:val="007A7CCC"/>
    <w:rsid w:val="007E12DC"/>
    <w:rsid w:val="007E1E09"/>
    <w:rsid w:val="00802EED"/>
    <w:rsid w:val="008939FB"/>
    <w:rsid w:val="008C4D21"/>
    <w:rsid w:val="008E142E"/>
    <w:rsid w:val="008E7507"/>
    <w:rsid w:val="008F7C68"/>
    <w:rsid w:val="009009EB"/>
    <w:rsid w:val="00905F2E"/>
    <w:rsid w:val="00906F2D"/>
    <w:rsid w:val="009505BC"/>
    <w:rsid w:val="009845BA"/>
    <w:rsid w:val="009B7FAF"/>
    <w:rsid w:val="009F758B"/>
    <w:rsid w:val="00A30DA6"/>
    <w:rsid w:val="00A634AF"/>
    <w:rsid w:val="00A76DCE"/>
    <w:rsid w:val="00A857ED"/>
    <w:rsid w:val="00AA7925"/>
    <w:rsid w:val="00B0134E"/>
    <w:rsid w:val="00B21904"/>
    <w:rsid w:val="00B22603"/>
    <w:rsid w:val="00B77BEE"/>
    <w:rsid w:val="00BC624D"/>
    <w:rsid w:val="00BE534E"/>
    <w:rsid w:val="00C21312"/>
    <w:rsid w:val="00C4002A"/>
    <w:rsid w:val="00C4172A"/>
    <w:rsid w:val="00C522BC"/>
    <w:rsid w:val="00CB04D6"/>
    <w:rsid w:val="00CB5A23"/>
    <w:rsid w:val="00CD0254"/>
    <w:rsid w:val="00CF2DAE"/>
    <w:rsid w:val="00CF64D3"/>
    <w:rsid w:val="00D31235"/>
    <w:rsid w:val="00D408FE"/>
    <w:rsid w:val="00D81927"/>
    <w:rsid w:val="00D83F7B"/>
    <w:rsid w:val="00DB3722"/>
    <w:rsid w:val="00DF472C"/>
    <w:rsid w:val="00DF6FFE"/>
    <w:rsid w:val="00E42F63"/>
    <w:rsid w:val="00E5291B"/>
    <w:rsid w:val="00E80184"/>
    <w:rsid w:val="00ED52FE"/>
    <w:rsid w:val="00F234F7"/>
    <w:rsid w:val="00F43C4F"/>
    <w:rsid w:val="00F463A9"/>
    <w:rsid w:val="00FC1065"/>
    <w:rsid w:val="00FF4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9A069"/>
  <w15:chartTrackingRefBased/>
  <w15:docId w15:val="{34501545-0E08-A341-B572-C858887F0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E31D0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DF6FFE"/>
    <w:pPr>
      <w:keepNext/>
      <w:spacing w:after="0" w:line="240" w:lineRule="auto"/>
      <w:outlineLvl w:val="0"/>
    </w:pPr>
    <w:rPr>
      <w:rFonts w:ascii="Bookman Old Style" w:eastAsia="Times New Roman" w:hAnsi="Bookman Old Style"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1E77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CF64D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CF64D3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CF64D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CF64D3"/>
    <w:rPr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C522BC"/>
    <w:pPr>
      <w:ind w:left="720"/>
      <w:contextualSpacing/>
    </w:pPr>
  </w:style>
  <w:style w:type="paragraph" w:customStyle="1" w:styleId="Default">
    <w:name w:val="Default"/>
    <w:rsid w:val="00FF46E3"/>
    <w:pPr>
      <w:autoSpaceDE w:val="0"/>
      <w:autoSpaceDN w:val="0"/>
      <w:adjustRightInd w:val="0"/>
    </w:pPr>
    <w:rPr>
      <w:rFonts w:ascii="Mangal" w:eastAsiaTheme="minorHAnsi" w:hAnsi="Mangal" w:cs="Mangal"/>
      <w:color w:val="000000"/>
      <w:sz w:val="24"/>
      <w:szCs w:val="24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FF46E3"/>
    <w:rPr>
      <w:color w:val="0563C1" w:themeColor="hyperlink"/>
      <w:u w:val="single"/>
    </w:rPr>
  </w:style>
  <w:style w:type="table" w:customStyle="1" w:styleId="TableGrid">
    <w:name w:val="TableGrid"/>
    <w:rsid w:val="00B77BEE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olo1Carattere">
    <w:name w:val="Titolo 1 Carattere"/>
    <w:basedOn w:val="Carpredefinitoparagrafo"/>
    <w:link w:val="Titolo1"/>
    <w:rsid w:val="00DF6FFE"/>
    <w:rPr>
      <w:rFonts w:ascii="Bookman Old Style" w:eastAsia="Times New Roman" w:hAnsi="Bookman Old Style"/>
      <w:sz w:val="24"/>
    </w:rPr>
  </w:style>
  <w:style w:type="paragraph" w:styleId="Corpotesto">
    <w:name w:val="Body Text"/>
    <w:basedOn w:val="Normale"/>
    <w:link w:val="CorpotestoCarattere"/>
    <w:unhideWhenUsed/>
    <w:rsid w:val="00DF6FF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DF6FFE"/>
    <w:rPr>
      <w:rFonts w:ascii="Times New Roman" w:eastAsia="Times New Roman" w:hAnsi="Times New Roman"/>
      <w:sz w:val="24"/>
      <w:szCs w:val="24"/>
    </w:rPr>
  </w:style>
  <w:style w:type="paragraph" w:styleId="Sottotitolo">
    <w:name w:val="Subtitle"/>
    <w:basedOn w:val="Normale"/>
    <w:link w:val="SottotitoloCarattere"/>
    <w:qFormat/>
    <w:rsid w:val="00DF6FFE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rsid w:val="00DF6FFE"/>
    <w:rPr>
      <w:rFonts w:ascii="Times New Roman" w:eastAsia="Times New Roman" w:hAnsi="Times New Roman"/>
      <w:b/>
      <w:sz w:val="24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8F7C68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8F7C68"/>
    <w:rPr>
      <w:sz w:val="16"/>
      <w:szCs w:val="16"/>
      <w:lang w:eastAsia="en-US"/>
    </w:rPr>
  </w:style>
  <w:style w:type="paragraph" w:styleId="NormaleWeb">
    <w:name w:val="Normal (Web)"/>
    <w:basedOn w:val="Normale"/>
    <w:uiPriority w:val="99"/>
    <w:unhideWhenUsed/>
    <w:rsid w:val="00395BA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5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sissdeluca.edu-it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872</Words>
  <Characters>4972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cp:lastModifiedBy>Rita D. C.</cp:lastModifiedBy>
  <cp:revision>10</cp:revision>
  <cp:lastPrinted>2022-06-08T19:40:00Z</cp:lastPrinted>
  <dcterms:created xsi:type="dcterms:W3CDTF">2022-05-06T15:40:00Z</dcterms:created>
  <dcterms:modified xsi:type="dcterms:W3CDTF">2023-05-10T19:12:00Z</dcterms:modified>
</cp:coreProperties>
</file>